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ind w:left="-307" w:right="-40" w:hanging="0"/>
        <w:jc w:val="both"/>
        <w:rPr>
          <w:rFonts w:ascii="Times New Roman" w:hAnsi="Times New Roman" w:eastAsia="Times New Roman" w:cs="Times New Roman"/>
          <w:sz w:val="23"/>
          <w:szCs w:val="23"/>
        </w:rPr>
      </w:pPr>
      <w:r>
        <w:rPr>
          <w:rFonts w:eastAsia="Times New Roman" w:cs="Times New Roman" w:ascii="Times New Roman" w:hAnsi="Times New Roman"/>
          <w:sz w:val="23"/>
          <w:szCs w:val="23"/>
        </w:rPr>
        <w:tab/>
      </w:r>
      <w:bookmarkStart w:id="0" w:name="_gjdgxs"/>
      <w:bookmarkEnd w:id="0"/>
    </w:p>
    <w:p>
      <w:pPr>
        <w:pStyle w:val="Normal"/>
        <w:pBdr>
          <w:top w:val="single" w:sz="4" w:space="1" w:color="000000"/>
          <w:left w:val="single" w:sz="4" w:space="4" w:color="000000"/>
          <w:bottom w:val="single" w:sz="4" w:space="1" w:color="000000"/>
          <w:right w:val="single" w:sz="4" w:space="4" w:color="000000"/>
        </w:pBdr>
        <w:spacing w:lineRule="exact" w:line="320" w:before="0" w:after="0"/>
        <w:jc w:val="both"/>
        <w:rPr>
          <w:b/>
          <w:b/>
          <w:bCs/>
        </w:rPr>
      </w:pPr>
      <w:r>
        <w:rPr>
          <w:rStyle w:val="Carpredefinitoparagrafo"/>
          <w:rFonts w:eastAsia="Times New Roman" w:cs="Times New Roman" w:ascii="Calibri" w:hAnsi="Calibri"/>
          <w:b w:val="false"/>
          <w:bCs w:val="false"/>
          <w:color w:val="000008"/>
          <w:sz w:val="30"/>
          <w:szCs w:val="30"/>
          <w:shd w:fill="auto" w:val="clear"/>
          <w:lang w:val="it-IT"/>
        </w:rPr>
        <w:t>Avviso Pubblico per</w:t>
      </w:r>
      <w:r>
        <w:rPr>
          <w:rStyle w:val="Carpredefinitoparagrafo"/>
          <w:rFonts w:eastAsia="Times New Roman" w:cs="Times New Roman" w:ascii="Calibri" w:hAnsi="Calibri"/>
          <w:b w:val="false"/>
          <w:bCs w:val="false"/>
          <w:color w:val="000008"/>
          <w:spacing w:val="-4"/>
          <w:sz w:val="30"/>
          <w:szCs w:val="30"/>
          <w:shd w:fill="auto" w:val="clear"/>
          <w:lang w:val="it-IT"/>
        </w:rPr>
        <w:t xml:space="preserve"> </w:t>
      </w:r>
      <w:r>
        <w:rPr>
          <w:rStyle w:val="Carpredefinitoparagrafo"/>
          <w:rFonts w:eastAsia="Times New Roman" w:cs="Times New Roman" w:ascii="Calibri" w:hAnsi="Calibri"/>
          <w:b w:val="false"/>
          <w:bCs w:val="false"/>
          <w:color w:val="000008"/>
          <w:sz w:val="30"/>
          <w:szCs w:val="30"/>
          <w:shd w:fill="auto" w:val="clear"/>
          <w:lang w:val="it-IT"/>
        </w:rPr>
        <w:t>la</w:t>
      </w:r>
      <w:r>
        <w:rPr>
          <w:rStyle w:val="Carpredefinitoparagrafo"/>
          <w:rFonts w:eastAsia="Times New Roman" w:cs="Times New Roman" w:ascii="Calibri" w:hAnsi="Calibri"/>
          <w:b w:val="false"/>
          <w:bCs w:val="false"/>
          <w:color w:val="000008"/>
          <w:spacing w:val="-5"/>
          <w:sz w:val="30"/>
          <w:szCs w:val="30"/>
          <w:shd w:fill="auto" w:val="clear"/>
          <w:lang w:val="it-IT"/>
        </w:rPr>
        <w:t xml:space="preserve"> </w:t>
      </w:r>
      <w:r>
        <w:rPr>
          <w:rStyle w:val="Carpredefinitoparagrafo"/>
          <w:rFonts w:eastAsia="Times New Roman" w:cs="Times New Roman" w:ascii="Calibri" w:hAnsi="Calibri"/>
          <w:b w:val="false"/>
          <w:bCs w:val="false"/>
          <w:color w:val="000008"/>
          <w:sz w:val="30"/>
          <w:szCs w:val="30"/>
          <w:shd w:fill="auto" w:val="clear"/>
          <w:lang w:val="it-IT"/>
        </w:rPr>
        <w:t>selezione</w:t>
      </w:r>
      <w:r>
        <w:rPr>
          <w:rStyle w:val="Carpredefinitoparagrafo"/>
          <w:rFonts w:eastAsia="Times New Roman" w:cs="Times New Roman" w:ascii="Calibri" w:hAnsi="Calibri"/>
          <w:b w:val="false"/>
          <w:bCs w:val="false"/>
          <w:color w:val="000008"/>
          <w:spacing w:val="-8"/>
          <w:sz w:val="30"/>
          <w:szCs w:val="30"/>
          <w:shd w:fill="auto" w:val="clear"/>
          <w:lang w:val="it-IT"/>
        </w:rPr>
        <w:t xml:space="preserve"> </w:t>
      </w:r>
      <w:r>
        <w:rPr>
          <w:rStyle w:val="Carpredefinitoparagrafo"/>
          <w:rFonts w:eastAsia="Times New Roman" w:cs="Times New Roman" w:ascii="Calibri" w:hAnsi="Calibri"/>
          <w:b w:val="false"/>
          <w:bCs w:val="false"/>
          <w:color w:val="000008"/>
          <w:sz w:val="30"/>
          <w:szCs w:val="30"/>
          <w:shd w:fill="auto" w:val="clear"/>
          <w:lang w:val="it-IT"/>
        </w:rPr>
        <w:t>di</w:t>
      </w:r>
      <w:r>
        <w:rPr>
          <w:rStyle w:val="Carpredefinitoparagrafo"/>
          <w:rFonts w:eastAsia="Times New Roman" w:cs="Times New Roman" w:ascii="Calibri" w:hAnsi="Calibri"/>
          <w:b w:val="false"/>
          <w:bCs w:val="false"/>
          <w:color w:val="000008"/>
          <w:spacing w:val="-5"/>
          <w:sz w:val="30"/>
          <w:szCs w:val="30"/>
          <w:shd w:fill="auto" w:val="clear"/>
          <w:lang w:val="it-IT"/>
        </w:rPr>
        <w:t xml:space="preserve"> </w:t>
      </w:r>
      <w:r>
        <w:rPr>
          <w:rStyle w:val="Carpredefinitoparagrafo"/>
          <w:rFonts w:eastAsia="Times New Roman" w:cs="Times New Roman" w:ascii="Calibri" w:hAnsi="Calibri"/>
          <w:b w:val="false"/>
          <w:bCs w:val="false"/>
          <w:color w:val="000008"/>
          <w:sz w:val="30"/>
          <w:szCs w:val="30"/>
          <w:shd w:fill="auto" w:val="clear"/>
          <w:lang w:val="it-IT"/>
        </w:rPr>
        <w:t>proposte</w:t>
      </w:r>
      <w:r>
        <w:rPr>
          <w:rStyle w:val="Carpredefinitoparagrafo"/>
          <w:rFonts w:eastAsia="Times New Roman" w:cs="Times New Roman" w:ascii="Calibri" w:hAnsi="Calibri"/>
          <w:b w:val="false"/>
          <w:bCs w:val="false"/>
          <w:color w:val="000008"/>
          <w:spacing w:val="-5"/>
          <w:sz w:val="30"/>
          <w:szCs w:val="30"/>
          <w:shd w:fill="auto" w:val="clear"/>
          <w:lang w:val="it-IT"/>
        </w:rPr>
        <w:t xml:space="preserve"> </w:t>
      </w:r>
      <w:r>
        <w:rPr>
          <w:rStyle w:val="Carpredefinitoparagrafo"/>
          <w:rFonts w:eastAsia="Times New Roman" w:cs="Times New Roman" w:ascii="Calibri" w:hAnsi="Calibri"/>
          <w:b w:val="false"/>
          <w:bCs w:val="false"/>
          <w:color w:val="000008"/>
          <w:sz w:val="30"/>
          <w:szCs w:val="30"/>
          <w:shd w:fill="auto" w:val="clear"/>
          <w:lang w:val="it-IT"/>
        </w:rPr>
        <w:t>progettuali</w:t>
      </w:r>
      <w:r>
        <w:rPr>
          <w:rStyle w:val="Carpredefinitoparagrafo"/>
          <w:rFonts w:eastAsia="Times New Roman" w:cs="Times New Roman" w:ascii="Calibri" w:hAnsi="Calibri"/>
          <w:b w:val="false"/>
          <w:bCs w:val="false"/>
          <w:color w:val="000008"/>
          <w:spacing w:val="-5"/>
          <w:sz w:val="30"/>
          <w:szCs w:val="30"/>
          <w:shd w:fill="auto" w:val="clear"/>
          <w:lang w:val="it-IT"/>
        </w:rPr>
        <w:t xml:space="preserve"> </w:t>
      </w:r>
      <w:r>
        <w:rPr>
          <w:rStyle w:val="Carpredefinitoparagrafo"/>
          <w:rFonts w:eastAsia="Times New Roman" w:cs="Times New Roman" w:ascii="Calibri" w:hAnsi="Calibri"/>
          <w:b w:val="false"/>
          <w:bCs w:val="false"/>
          <w:color w:val="000008"/>
          <w:sz w:val="30"/>
          <w:szCs w:val="30"/>
          <w:shd w:fill="auto" w:val="clear"/>
          <w:lang w:val="it-IT"/>
        </w:rPr>
        <w:t>e</w:t>
      </w:r>
      <w:r>
        <w:rPr>
          <w:rStyle w:val="Carpredefinitoparagrafo"/>
          <w:rFonts w:eastAsia="Times New Roman" w:cs="Times New Roman" w:ascii="Calibri" w:hAnsi="Calibri"/>
          <w:b w:val="false"/>
          <w:bCs w:val="false"/>
          <w:color w:val="000008"/>
          <w:spacing w:val="-5"/>
          <w:sz w:val="30"/>
          <w:szCs w:val="30"/>
          <w:shd w:fill="auto" w:val="clear"/>
          <w:lang w:val="it-IT"/>
        </w:rPr>
        <w:t xml:space="preserve"> </w:t>
      </w:r>
      <w:r>
        <w:rPr>
          <w:rStyle w:val="Carpredefinitoparagrafo"/>
          <w:rFonts w:eastAsia="Times New Roman" w:cs="Times New Roman" w:ascii="Calibri" w:hAnsi="Calibri"/>
          <w:b w:val="false"/>
          <w:bCs w:val="false"/>
          <w:color w:val="000008"/>
          <w:sz w:val="30"/>
          <w:szCs w:val="30"/>
          <w:shd w:fill="auto" w:val="clear"/>
          <w:lang w:val="it-IT"/>
        </w:rPr>
        <w:t>l’assegnazione</w:t>
      </w:r>
      <w:r>
        <w:rPr>
          <w:rStyle w:val="Carpredefinitoparagrafo"/>
          <w:rFonts w:eastAsia="Times New Roman" w:cs="Times New Roman" w:ascii="Calibri" w:hAnsi="Calibri"/>
          <w:b w:val="false"/>
          <w:bCs w:val="false"/>
          <w:color w:val="000008"/>
          <w:spacing w:val="-5"/>
          <w:sz w:val="30"/>
          <w:szCs w:val="30"/>
          <w:shd w:fill="auto" w:val="clear"/>
          <w:lang w:val="it-IT"/>
        </w:rPr>
        <w:t xml:space="preserve"> </w:t>
      </w:r>
      <w:r>
        <w:rPr>
          <w:rStyle w:val="Carpredefinitoparagrafo"/>
          <w:rFonts w:eastAsia="Times New Roman" w:cs="Times New Roman" w:ascii="Calibri" w:hAnsi="Calibri"/>
          <w:b w:val="false"/>
          <w:bCs w:val="false"/>
          <w:color w:val="000008"/>
          <w:sz w:val="30"/>
          <w:szCs w:val="30"/>
          <w:shd w:fill="auto" w:val="clear"/>
          <w:lang w:val="it-IT"/>
        </w:rPr>
        <w:t>di</w:t>
      </w:r>
      <w:r>
        <w:rPr>
          <w:rStyle w:val="Carpredefinitoparagrafo"/>
          <w:rFonts w:eastAsia="Times New Roman" w:cs="Times New Roman" w:ascii="Calibri" w:hAnsi="Calibri"/>
          <w:b w:val="false"/>
          <w:bCs w:val="false"/>
          <w:color w:val="000008"/>
          <w:spacing w:val="-5"/>
          <w:sz w:val="30"/>
          <w:szCs w:val="30"/>
          <w:shd w:fill="auto" w:val="clear"/>
          <w:lang w:val="it-IT"/>
        </w:rPr>
        <w:t xml:space="preserve"> </w:t>
      </w:r>
      <w:r>
        <w:rPr>
          <w:rStyle w:val="Carpredefinitoparagrafo"/>
          <w:rFonts w:eastAsia="Times New Roman" w:cs="Times New Roman" w:ascii="Calibri" w:hAnsi="Calibri"/>
          <w:b w:val="false"/>
          <w:bCs w:val="false"/>
          <w:color w:val="000008"/>
          <w:sz w:val="30"/>
          <w:szCs w:val="30"/>
          <w:shd w:fill="auto" w:val="clear"/>
          <w:lang w:val="it-IT"/>
        </w:rPr>
        <w:t>contributi</w:t>
      </w:r>
      <w:r>
        <w:rPr>
          <w:rStyle w:val="Carpredefinitoparagrafo"/>
          <w:rFonts w:eastAsia="Times New Roman" w:cs="Times New Roman" w:ascii="Calibri" w:hAnsi="Calibri"/>
          <w:b w:val="false"/>
          <w:bCs w:val="false"/>
          <w:color w:val="000008"/>
          <w:spacing w:val="-7"/>
          <w:sz w:val="30"/>
          <w:szCs w:val="30"/>
          <w:shd w:fill="auto" w:val="clear"/>
          <w:lang w:val="it-IT"/>
        </w:rPr>
        <w:t xml:space="preserve"> </w:t>
      </w:r>
      <w:r>
        <w:rPr>
          <w:rStyle w:val="Carpredefinitoparagrafo"/>
          <w:rFonts w:eastAsia="Times New Roman" w:cs="Times New Roman" w:ascii="Calibri" w:hAnsi="Calibri"/>
          <w:b w:val="false"/>
          <w:bCs w:val="false"/>
          <w:color w:val="000008"/>
          <w:sz w:val="30"/>
          <w:szCs w:val="30"/>
          <w:shd w:fill="auto" w:val="clear"/>
          <w:lang w:val="it-IT"/>
        </w:rPr>
        <w:t>economici</w:t>
      </w:r>
      <w:r>
        <w:rPr>
          <w:rStyle w:val="Carpredefinitoparagrafo"/>
          <w:rFonts w:eastAsia="Times New Roman" w:cs="Times New Roman" w:ascii="Calibri" w:hAnsi="Calibri"/>
          <w:b w:val="false"/>
          <w:bCs w:val="false"/>
          <w:color w:val="000008"/>
          <w:spacing w:val="-5"/>
          <w:sz w:val="30"/>
          <w:szCs w:val="30"/>
          <w:shd w:fill="auto" w:val="clear"/>
          <w:lang w:val="it-IT"/>
        </w:rPr>
        <w:t xml:space="preserve"> </w:t>
      </w:r>
      <w:r>
        <w:rPr>
          <w:rStyle w:val="Carpredefinitoparagrafo"/>
          <w:rFonts w:eastAsia="Times New Roman" w:cs="Cambria" w:ascii="Calibri" w:hAnsi="Calibri" w:cstheme="minorHAnsi"/>
          <w:b w:val="false"/>
          <w:bCs w:val="false"/>
          <w:color w:val="000008"/>
          <w:spacing w:val="-5"/>
          <w:sz w:val="30"/>
          <w:szCs w:val="30"/>
          <w:shd w:fill="auto" w:val="clear"/>
          <w:lang w:val="it-IT"/>
        </w:rPr>
        <w:t>per</w:t>
      </w:r>
      <w:r>
        <w:rPr>
          <w:rStyle w:val="Carpredefinitoparagrafo"/>
          <w:rFonts w:eastAsia="Times New Roman" w:cs="Cambria" w:ascii="Calibri" w:hAnsi="Calibri" w:cstheme="minorHAnsi"/>
          <w:b w:val="false"/>
          <w:bCs w:val="false"/>
          <w:color w:val="000008"/>
          <w:spacing w:val="-4"/>
          <w:sz w:val="30"/>
          <w:szCs w:val="30"/>
          <w:shd w:fill="auto" w:val="clear"/>
          <w:lang w:val="it-IT"/>
        </w:rPr>
        <w:t xml:space="preserve"> </w:t>
      </w:r>
      <w:r>
        <w:rPr>
          <w:rStyle w:val="Carpredefinitoparagrafo"/>
          <w:rFonts w:eastAsia="Times New Roman" w:cs="Cambria" w:ascii="Calibri" w:hAnsi="Calibri" w:cstheme="minorHAnsi"/>
          <w:b w:val="false"/>
          <w:bCs w:val="false"/>
          <w:color w:val="000008"/>
          <w:spacing w:val="-5"/>
          <w:sz w:val="30"/>
          <w:szCs w:val="30"/>
          <w:shd w:fill="auto" w:val="clear"/>
          <w:lang w:val="it-IT"/>
        </w:rPr>
        <w:t xml:space="preserve">la realizzazione della Linea di Azione 4 nell’ambito del Progetto </w:t>
      </w:r>
      <w:r>
        <w:rPr>
          <w:rStyle w:val="Carpredefinitoparagrafo"/>
          <w:rFonts w:eastAsia="Times New Roman" w:cs="Cambria" w:ascii="Calibri" w:hAnsi="Calibri" w:cstheme="minorHAnsi"/>
          <w:b w:val="false"/>
          <w:bCs w:val="false"/>
          <w:i/>
          <w:iCs/>
          <w:color w:val="000008"/>
          <w:spacing w:val="-5"/>
          <w:sz w:val="30"/>
          <w:szCs w:val="30"/>
          <w:shd w:fill="auto" w:val="clear"/>
          <w:lang w:val="it-IT"/>
        </w:rPr>
        <w:t>“Giovani e Legalità – anno 2026”</w:t>
      </w:r>
      <w:r>
        <w:rPr>
          <w:rStyle w:val="Carpredefinitoparagrafo"/>
          <w:rFonts w:eastAsia="Times New Roman" w:cs="Times New Roman" w:ascii="Calibri" w:hAnsi="Calibri"/>
          <w:b w:val="false"/>
          <w:bCs w:val="false"/>
          <w:color w:val="000008"/>
          <w:sz w:val="30"/>
          <w:szCs w:val="30"/>
          <w:shd w:fill="auto" w:val="clear"/>
          <w:lang w:val="it-IT"/>
        </w:rPr>
        <w:t>.</w:t>
      </w:r>
    </w:p>
    <w:p>
      <w:pPr>
        <w:pStyle w:val="Normal"/>
        <w:spacing w:lineRule="exact" w:line="320"/>
        <w:jc w:val="center"/>
        <w:rPr>
          <w:rFonts w:ascii="Cambria" w:hAnsi="Cambria" w:cs="Cambria"/>
          <w:b/>
          <w:b/>
          <w:bCs/>
          <w:color w:val="000000"/>
          <w:sz w:val="24"/>
          <w:szCs w:val="24"/>
        </w:rPr>
      </w:pPr>
      <w:r>
        <w:rPr>
          <w:rFonts w:cs="Cambria" w:ascii="Cambria" w:hAnsi="Cambria"/>
          <w:b/>
          <w:bCs/>
          <w:color w:val="000000"/>
          <w:sz w:val="24"/>
          <w:szCs w:val="24"/>
        </w:rPr>
      </w:r>
    </w:p>
    <w:p>
      <w:pPr>
        <w:pStyle w:val="Normal"/>
        <w:spacing w:lineRule="exact" w:line="320"/>
        <w:jc w:val="center"/>
        <w:rPr>
          <w:rFonts w:ascii="Cambria" w:hAnsi="Cambria" w:cs="Cambria"/>
          <w:b/>
          <w:b/>
          <w:bCs/>
          <w:color w:val="000000"/>
          <w:sz w:val="24"/>
          <w:szCs w:val="24"/>
        </w:rPr>
      </w:pPr>
      <w:r>
        <w:rPr>
          <w:rFonts w:cs="Cambria" w:ascii="Cambria" w:hAnsi="Cambria"/>
          <w:b/>
          <w:bCs/>
          <w:color w:val="000000"/>
          <w:sz w:val="24"/>
          <w:szCs w:val="24"/>
        </w:rPr>
        <w:t>ALLEGATO 2</w:t>
      </w:r>
    </w:p>
    <w:p>
      <w:pPr>
        <w:pStyle w:val="Normal"/>
        <w:spacing w:lineRule="exact" w:line="320"/>
        <w:jc w:val="center"/>
        <w:rPr>
          <w:rFonts w:ascii="Cambria" w:hAnsi="Cambria" w:cs="Cambria"/>
          <w:b/>
          <w:b/>
          <w:bCs/>
          <w:color w:val="000000"/>
          <w:sz w:val="24"/>
          <w:szCs w:val="24"/>
        </w:rPr>
      </w:pPr>
      <w:r>
        <w:rPr>
          <w:rFonts w:cs="Cambria" w:ascii="Cambria" w:hAnsi="Cambria"/>
          <w:b/>
          <w:bCs/>
          <w:color w:val="000000"/>
          <w:sz w:val="24"/>
          <w:szCs w:val="24"/>
        </w:rPr>
        <w:t>SCHEDA SOGGETTO PROPONENTE/ASSOCIATO</w:t>
      </w:r>
    </w:p>
    <w:p>
      <w:pPr>
        <w:pStyle w:val="Normal"/>
        <w:spacing w:lineRule="exact" w:line="320"/>
        <w:jc w:val="center"/>
        <w:rPr>
          <w:rFonts w:ascii="Cambria" w:hAnsi="Cambria" w:cs="Cambria"/>
          <w:b/>
          <w:b/>
          <w:bCs/>
          <w:color w:val="000000"/>
          <w:sz w:val="24"/>
          <w:szCs w:val="24"/>
        </w:rPr>
      </w:pPr>
      <w:r>
        <w:rPr>
          <w:rFonts w:cs="Cambria" w:ascii="Cambria" w:hAnsi="Cambria"/>
          <w:b/>
          <w:bCs/>
          <w:color w:val="000000"/>
          <w:sz w:val="24"/>
          <w:szCs w:val="24"/>
        </w:rPr>
        <w:t>Dichiarazione sostitutiva dell’atto di notorietà attestante il possesso dei requisiti di ammissibilità soggettiva di partecipazione all’Avviso e dei requisiti generali</w:t>
      </w:r>
    </w:p>
    <w:p>
      <w:pPr>
        <w:pStyle w:val="Normal"/>
        <w:spacing w:lineRule="exact" w:line="320"/>
        <w:jc w:val="center"/>
        <w:rPr>
          <w:rFonts w:ascii="Cambria" w:hAnsi="Cambria" w:cs="Cambria"/>
          <w:b/>
          <w:b/>
          <w:bCs/>
          <w:color w:val="000000"/>
          <w:sz w:val="24"/>
          <w:szCs w:val="24"/>
        </w:rPr>
      </w:pPr>
      <w:r>
        <w:rPr/>
      </w:r>
    </w:p>
    <w:p>
      <w:pPr>
        <w:pStyle w:val="Normal"/>
        <w:spacing w:lineRule="auto" w:line="360"/>
        <w:rPr>
          <w:rFonts w:ascii="Times New Roman" w:hAnsi="Times New Roman" w:cs="Times New Roman"/>
        </w:rPr>
      </w:pPr>
      <w:r>
        <w:rPr>
          <w:rFonts w:cs="Times New Roman" w:ascii="Times New Roman" w:hAnsi="Times New Roman"/>
        </w:rPr>
      </w:r>
    </w:p>
    <w:p>
      <w:pPr>
        <w:pStyle w:val="Normal"/>
        <w:spacing w:lineRule="auto" w:line="360"/>
        <w:jc w:val="both"/>
        <w:rPr>
          <w:rFonts w:ascii="Times New Roman" w:hAnsi="Times New Roman" w:cs="Times New Roman"/>
        </w:rPr>
      </w:pPr>
      <w:r>
        <w:rPr>
          <w:rFonts w:cs="Times New Roman" w:ascii="Times New Roman" w:hAnsi="Times New Roman"/>
        </w:rPr>
        <w:t xml:space="preserve">La sottoscritta /Il sottoscritto </w:t>
      </w:r>
    </w:p>
    <w:p>
      <w:pPr>
        <w:pStyle w:val="Normal"/>
        <w:spacing w:lineRule="auto" w:line="360"/>
        <w:jc w:val="both"/>
        <w:rPr>
          <w:rFonts w:ascii="Times New Roman" w:hAnsi="Times New Roman" w:cs="Times New Roman"/>
        </w:rPr>
      </w:pPr>
      <w:r>
        <w:rPr>
          <w:rFonts w:cs="Times New Roman" w:ascii="Times New Roman" w:hAnsi="Times New Roman"/>
        </w:rPr>
        <w:t>(nome) ________________________________________ (cognome) _____________________________________</w:t>
      </w:r>
    </w:p>
    <w:p>
      <w:pPr>
        <w:pStyle w:val="Normal"/>
        <w:spacing w:lineRule="auto" w:line="360"/>
        <w:jc w:val="both"/>
        <w:rPr>
          <w:rFonts w:ascii="Times New Roman" w:hAnsi="Times New Roman" w:cs="Times New Roman"/>
        </w:rPr>
      </w:pPr>
      <w:r>
        <w:rPr>
          <w:rFonts w:cs="Times New Roman" w:ascii="Times New Roman" w:hAnsi="Times New Roman"/>
        </w:rPr>
        <w:t xml:space="preserve">C.F. ______________________     nata/o a _________________________________ il _______________________ </w:t>
      </w:r>
    </w:p>
    <w:p>
      <w:pPr>
        <w:pStyle w:val="Normal"/>
        <w:spacing w:lineRule="auto" w:line="360"/>
        <w:jc w:val="both"/>
        <w:rPr>
          <w:rFonts w:ascii="Times New Roman" w:hAnsi="Times New Roman" w:cs="Times New Roman"/>
        </w:rPr>
      </w:pPr>
      <w:r>
        <w:rPr>
          <w:rFonts w:cs="Times New Roman" w:ascii="Times New Roman" w:hAnsi="Times New Roman"/>
        </w:rPr>
        <w:t xml:space="preserve">residente in _____________________________ Prov. ______ in via/p.zza ___________________________ ____________________________________________________________ n. ______C.A.P. _____________ </w:t>
      </w:r>
    </w:p>
    <w:p>
      <w:pPr>
        <w:pStyle w:val="Normal"/>
        <w:spacing w:lineRule="auto" w:line="360"/>
        <w:jc w:val="both"/>
        <w:rPr>
          <w:rFonts w:ascii="Times New Roman" w:hAnsi="Times New Roman" w:cs="Times New Roman"/>
        </w:rPr>
      </w:pPr>
      <w:r>
        <w:rPr>
          <w:rFonts w:cs="Times New Roman" w:ascii="Times New Roman" w:hAnsi="Times New Roman"/>
        </w:rPr>
        <w:t>tel. ________________________ cell. ______________________ e-mail ___________________________</w:t>
      </w:r>
    </w:p>
    <w:p>
      <w:pPr>
        <w:pStyle w:val="Normal"/>
        <w:spacing w:lineRule="auto" w:line="360"/>
        <w:rPr>
          <w:rFonts w:cs="Calibri"/>
        </w:rPr>
      </w:pPr>
      <w:r>
        <w:rPr>
          <w:rFonts w:cs="Times New Roman" w:ascii="Times New Roman" w:hAnsi="Times New Roman"/>
        </w:rPr>
        <w:t>in qualità di Legale Rappresentante di</w:t>
      </w:r>
      <w:r>
        <w:rPr>
          <w:rFonts w:cs="Calibri"/>
        </w:rPr>
        <w:t xml:space="preserve"> ______________________________________________________________________________</w:t>
      </w:r>
    </w:p>
    <w:p>
      <w:pPr>
        <w:pStyle w:val="Normal"/>
        <w:spacing w:lineRule="auto" w:line="360"/>
        <w:jc w:val="both"/>
        <w:rPr>
          <w:rFonts w:cs="Calibri"/>
        </w:rPr>
      </w:pPr>
      <w:r>
        <w:rPr>
          <w:rFonts w:cs="Times New Roman" w:ascii="Times New Roman" w:hAnsi="Times New Roman"/>
        </w:rPr>
        <w:t>forma giuridica (sogg. di cui all’art. 3 dell’Avviso pubblico)</w:t>
      </w:r>
      <w:r>
        <w:rPr>
          <w:rFonts w:cs="Calibri"/>
        </w:rPr>
        <w:t xml:space="preserve"> __________________________________</w:t>
      </w:r>
    </w:p>
    <w:p>
      <w:pPr>
        <w:pStyle w:val="Normal"/>
        <w:spacing w:lineRule="auto" w:line="360"/>
        <w:jc w:val="both"/>
        <w:rPr>
          <w:rFonts w:cs="Calibri"/>
        </w:rPr>
      </w:pPr>
      <w:r>
        <w:rPr>
          <w:rFonts w:cs="Times New Roman" w:ascii="Times New Roman" w:hAnsi="Times New Roman"/>
        </w:rPr>
        <w:t>con sede legale in</w:t>
      </w:r>
      <w:r>
        <w:rPr>
          <w:rFonts w:cs="Calibri"/>
        </w:rPr>
        <w:t xml:space="preserve"> __________________________________ </w:t>
      </w:r>
      <w:r>
        <w:rPr>
          <w:rFonts w:cs="Times New Roman" w:ascii="Times New Roman" w:hAnsi="Times New Roman"/>
        </w:rPr>
        <w:t>Prov. _____ alla via/p.zza</w:t>
      </w:r>
      <w:r>
        <w:rPr>
          <w:rFonts w:cs="Calibri"/>
        </w:rPr>
        <w:t xml:space="preserve"> _________________________________________________________C.A.P.  _______________ </w:t>
      </w:r>
    </w:p>
    <w:p>
      <w:pPr>
        <w:pStyle w:val="Normal"/>
        <w:spacing w:lineRule="auto" w:line="360"/>
        <w:rPr>
          <w:rFonts w:ascii="Times New Roman" w:hAnsi="Times New Roman" w:cs="Times New Roman"/>
        </w:rPr>
      </w:pPr>
      <w:r>
        <w:rPr>
          <w:rFonts w:cs="Times New Roman" w:ascii="Times New Roman" w:hAnsi="Times New Roman"/>
        </w:rPr>
        <w:t xml:space="preserve">con sede operativa (compilare solo se diversa dalla sede legale) </w:t>
      </w:r>
      <w:r>
        <w:rPr>
          <w:rFonts w:cs="Calibri"/>
        </w:rPr>
        <w:t>_____________________________</w:t>
      </w:r>
      <w:r>
        <w:rPr>
          <w:rFonts w:cs="Times New Roman" w:ascii="Times New Roman" w:hAnsi="Times New Roman"/>
        </w:rPr>
        <w:t xml:space="preserve">Prov._____ alla via/p.zza __________________________________________C.A.P.  _____________ </w:t>
      </w:r>
    </w:p>
    <w:p>
      <w:pPr>
        <w:pStyle w:val="Normal"/>
        <w:spacing w:lineRule="auto" w:line="360"/>
        <w:rPr>
          <w:rFonts w:ascii="Times New Roman" w:hAnsi="Times New Roman" w:cs="Times New Roman"/>
        </w:rPr>
      </w:pPr>
      <w:r>
        <w:rPr>
          <w:rFonts w:cs="Times New Roman" w:ascii="Times New Roman" w:hAnsi="Times New Roman"/>
        </w:rPr>
        <w:t>tel. ___________________ cell.  ______________________ e-mail ____________________________________</w:t>
      </w:r>
    </w:p>
    <w:p>
      <w:pPr>
        <w:pStyle w:val="Normal"/>
        <w:spacing w:lineRule="auto" w:line="360"/>
        <w:rPr>
          <w:rFonts w:ascii="Times New Roman" w:hAnsi="Times New Roman" w:cs="Times New Roman"/>
        </w:rPr>
      </w:pPr>
      <w:r>
        <w:rPr>
          <w:rFonts w:cs="Times New Roman" w:ascii="Times New Roman" w:hAnsi="Times New Roman"/>
        </w:rPr>
        <w:t>PEC ________________________ sito web _________________________ P. IVA________________________</w:t>
      </w:r>
    </w:p>
    <w:p>
      <w:pPr>
        <w:pStyle w:val="Normal"/>
        <w:tabs>
          <w:tab w:val="clear" w:pos="720"/>
          <w:tab w:val="left" w:pos="284" w:leader="none"/>
        </w:tabs>
        <w:spacing w:lineRule="auto" w:line="360" w:before="0" w:after="120"/>
        <w:ind w:left="-11" w:hanging="0"/>
        <w:rPr>
          <w:rFonts w:ascii="Times New Roman" w:hAnsi="Times New Roman" w:cs="Times New Roman"/>
        </w:rPr>
      </w:pPr>
      <w:r>
        <w:rPr>
          <w:rFonts w:cs="Times New Roman" w:ascii="Times New Roman" w:hAnsi="Times New Roman"/>
          <w:iCs/>
        </w:rPr>
        <w:t>del progetto dal titolo _____________________________________________________________________</w:t>
      </w:r>
    </w:p>
    <w:p>
      <w:pPr>
        <w:pStyle w:val="Normal"/>
        <w:widowControl w:val="false"/>
        <w:spacing w:lineRule="auto" w:line="360" w:before="0" w:after="60"/>
        <w:ind w:right="-40" w:hanging="0"/>
        <w:jc w:val="both"/>
        <w:rPr>
          <w:rFonts w:ascii="Times New Roman" w:hAnsi="Times New Roman" w:eastAsia="Times New Roman" w:cs="Times New Roman"/>
        </w:rPr>
      </w:pPr>
      <w:r>
        <w:rPr>
          <w:rFonts w:eastAsia="Times New Roman" w:cs="Times New Roman" w:ascii="Times New Roman" w:hAnsi="Times New Roman"/>
        </w:rPr>
        <w:t>consapevole delle sanzioni penali previste in caso di dichiarazioni non veritiere e di falsità negli atti di cui all’art. 76 del D.P.R. 28 dicembre 2000, n. 445 e della conseguente decadenza dei benefici di cui all’art. 75 del citato decret</w:t>
      </w:r>
    </w:p>
    <w:p>
      <w:pPr>
        <w:pStyle w:val="Normal"/>
        <w:widowControl w:val="false"/>
        <w:spacing w:before="120" w:after="0"/>
        <w:ind w:left="3924" w:right="-40" w:hanging="0"/>
        <w:jc w:val="both"/>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p>
    <w:p>
      <w:pPr>
        <w:pStyle w:val="Normal"/>
        <w:widowControl w:val="false"/>
        <w:spacing w:before="120" w:after="0"/>
        <w:ind w:left="3924" w:right="-40" w:hanging="0"/>
        <w:jc w:val="both"/>
        <w:rPr>
          <w:rFonts w:ascii="Times New Roman" w:hAnsi="Times New Roman" w:eastAsia="Times New Roman" w:cs="Times New Roman"/>
          <w:b/>
          <w:b/>
          <w:sz w:val="23"/>
          <w:szCs w:val="23"/>
        </w:rPr>
      </w:pPr>
      <w:r>
        <w:rPr>
          <w:rFonts w:eastAsia="Times New Roman" w:cs="Times New Roman" w:ascii="Times New Roman" w:hAnsi="Times New Roman"/>
          <w:b/>
          <w:sz w:val="23"/>
          <w:szCs w:val="23"/>
        </w:rPr>
        <w:t xml:space="preserve">            </w:t>
      </w:r>
      <w:r>
        <w:rPr>
          <w:rFonts w:eastAsia="Times New Roman" w:cs="Times New Roman" w:ascii="Times New Roman" w:hAnsi="Times New Roman"/>
          <w:b/>
          <w:sz w:val="23"/>
          <w:szCs w:val="23"/>
        </w:rPr>
        <w:t>DICHIARA</w:t>
      </w:r>
    </w:p>
    <w:p>
      <w:pPr>
        <w:pStyle w:val="Normal"/>
        <w:widowControl w:val="false"/>
        <w:spacing w:before="120" w:after="0"/>
        <w:ind w:left="3924" w:right="-40" w:hanging="0"/>
        <w:jc w:val="both"/>
        <w:rPr>
          <w:rFonts w:ascii="Times New Roman" w:hAnsi="Times New Roman" w:eastAsia="Times New Roman" w:cs="Times New Roman"/>
          <w:b/>
          <w:b/>
          <w:sz w:val="23"/>
          <w:szCs w:val="23"/>
        </w:rPr>
      </w:pPr>
      <w:r>
        <w:rPr/>
      </w:r>
    </w:p>
    <w:p>
      <w:pPr>
        <w:pStyle w:val="Paragrafoelenco1"/>
        <w:numPr>
          <w:ilvl w:val="0"/>
          <w:numId w:val="3"/>
        </w:numPr>
        <w:spacing w:lineRule="auto" w:line="360" w:before="0" w:after="120"/>
        <w:ind w:left="284" w:hanging="284"/>
        <w:rPr>
          <w:sz w:val="22"/>
          <w:szCs w:val="22"/>
        </w:rPr>
      </w:pPr>
      <w:r>
        <w:rPr>
          <w:sz w:val="22"/>
          <w:szCs w:val="22"/>
        </w:rPr>
        <w:t>che il numero di Codice fiscale è il seguente: _______________________________________________;</w:t>
      </w:r>
    </w:p>
    <w:p>
      <w:pPr>
        <w:pStyle w:val="Paragrafoelenco1"/>
        <w:numPr>
          <w:ilvl w:val="0"/>
          <w:numId w:val="3"/>
        </w:numPr>
        <w:spacing w:lineRule="auto" w:line="360" w:before="0" w:after="120"/>
        <w:ind w:left="284" w:hanging="284"/>
        <w:rPr>
          <w:sz w:val="22"/>
          <w:szCs w:val="22"/>
        </w:rPr>
      </w:pPr>
      <w:r>
        <w:rPr>
          <w:sz w:val="22"/>
          <w:szCs w:val="22"/>
        </w:rPr>
        <w:t>che il numero di Partita IVA è il seguente: _________________________________________________;</w:t>
      </w:r>
    </w:p>
    <w:p>
      <w:pPr>
        <w:pStyle w:val="Paragrafoelenco1"/>
        <w:numPr>
          <w:ilvl w:val="0"/>
          <w:numId w:val="0"/>
        </w:numPr>
        <w:spacing w:lineRule="auto" w:line="360" w:before="0" w:after="120"/>
        <w:ind w:left="284" w:hanging="0"/>
        <w:rPr>
          <w:sz w:val="22"/>
          <w:szCs w:val="22"/>
        </w:rPr>
      </w:pPr>
      <w:r>
        <w:rPr/>
      </w:r>
    </w:p>
    <w:p>
      <w:pPr>
        <w:pStyle w:val="Paragrafoelenco1"/>
        <w:numPr>
          <w:ilvl w:val="0"/>
          <w:numId w:val="3"/>
        </w:numPr>
        <w:spacing w:lineRule="auto" w:line="360" w:before="240" w:after="0"/>
        <w:ind w:left="284" w:hanging="284"/>
        <w:jc w:val="both"/>
        <w:rPr>
          <w:sz w:val="22"/>
          <w:szCs w:val="22"/>
        </w:rPr>
      </w:pPr>
      <w:r>
        <w:rPr>
          <w:bCs/>
          <w:sz w:val="22"/>
          <w:szCs w:val="22"/>
        </w:rPr>
        <w:t>che, secondo quanto previsto dalla normativa nazionale, l’Imposta sul Valore Aggiunto (IVA):</w:t>
      </w:r>
    </w:p>
    <w:p>
      <w:pPr>
        <w:pStyle w:val="Paragrafoelenco1"/>
        <w:numPr>
          <w:ilvl w:val="0"/>
          <w:numId w:val="4"/>
        </w:numPr>
        <w:spacing w:lineRule="auto" w:line="360" w:before="240" w:after="0"/>
        <w:jc w:val="both"/>
        <w:rPr>
          <w:sz w:val="22"/>
          <w:szCs w:val="22"/>
        </w:rPr>
      </w:pPr>
      <w:r>
        <w:rPr>
          <w:sz w:val="22"/>
          <w:szCs w:val="22"/>
        </w:rPr>
        <w:t>rappresenta</w:t>
      </w:r>
      <w:r>
        <w:rPr>
          <w:bCs/>
          <w:sz w:val="22"/>
          <w:szCs w:val="22"/>
        </w:rPr>
        <w:t xml:space="preserve"> un </w:t>
      </w:r>
      <w:r>
        <w:rPr>
          <w:b/>
          <w:sz w:val="22"/>
          <w:szCs w:val="22"/>
        </w:rPr>
        <w:t>costo indetraibile</w:t>
      </w:r>
      <w:r>
        <w:rPr>
          <w:bCs/>
          <w:sz w:val="22"/>
          <w:szCs w:val="22"/>
        </w:rPr>
        <w:t xml:space="preserve"> e pertanto rientra nella categoria di spese </w:t>
      </w:r>
      <w:r>
        <w:rPr>
          <w:b/>
          <w:sz w:val="22"/>
          <w:szCs w:val="22"/>
        </w:rPr>
        <w:t>rendicontabili</w:t>
      </w:r>
      <w:r>
        <w:rPr>
          <w:bCs/>
          <w:sz w:val="22"/>
          <w:szCs w:val="22"/>
        </w:rPr>
        <w:t xml:space="preserve">; </w:t>
      </w:r>
    </w:p>
    <w:p>
      <w:pPr>
        <w:pStyle w:val="Paragrafoelenco1"/>
        <w:numPr>
          <w:ilvl w:val="0"/>
          <w:numId w:val="4"/>
        </w:numPr>
        <w:spacing w:lineRule="auto" w:line="360" w:before="240" w:after="0"/>
        <w:jc w:val="both"/>
        <w:rPr>
          <w:b/>
          <w:b/>
          <w:sz w:val="22"/>
          <w:szCs w:val="22"/>
        </w:rPr>
      </w:pPr>
      <w:r>
        <w:rPr>
          <w:sz w:val="22"/>
          <w:szCs w:val="22"/>
        </w:rPr>
        <w:t>rappresenta</w:t>
      </w:r>
      <w:r>
        <w:rPr>
          <w:bCs/>
          <w:sz w:val="22"/>
          <w:szCs w:val="22"/>
        </w:rPr>
        <w:t xml:space="preserve"> un </w:t>
      </w:r>
      <w:r>
        <w:rPr>
          <w:b/>
          <w:sz w:val="22"/>
          <w:szCs w:val="22"/>
        </w:rPr>
        <w:t>costo detraibile</w:t>
      </w:r>
      <w:r>
        <w:rPr>
          <w:bCs/>
          <w:sz w:val="22"/>
          <w:szCs w:val="22"/>
        </w:rPr>
        <w:t xml:space="preserve"> e pertanto rientra nella categoria di spese </w:t>
      </w:r>
      <w:r>
        <w:rPr>
          <w:b/>
          <w:sz w:val="22"/>
          <w:szCs w:val="22"/>
        </w:rPr>
        <w:t>non rendicontabili</w:t>
      </w:r>
      <w:r>
        <w:rPr>
          <w:bCs/>
          <w:sz w:val="22"/>
          <w:szCs w:val="22"/>
        </w:rPr>
        <w:t>.</w:t>
      </w:r>
    </w:p>
    <w:p>
      <w:pPr>
        <w:pStyle w:val="Normal"/>
        <w:spacing w:lineRule="auto" w:line="360"/>
        <w:rPr>
          <w:b/>
          <w:b/>
        </w:rPr>
      </w:pPr>
      <w:r>
        <w:rPr/>
      </w:r>
    </w:p>
    <w:p>
      <w:pPr>
        <w:pStyle w:val="Normal"/>
        <w:spacing w:lineRule="auto" w:line="360" w:before="0" w:after="120"/>
        <w:jc w:val="both"/>
        <w:rPr>
          <w:color w:val="000000"/>
          <w:highlight w:val="none"/>
          <w:shd w:fill="FFFF00" w:val="clear"/>
        </w:rPr>
      </w:pPr>
      <w:r>
        <w:rPr>
          <w:color w:val="000000"/>
          <w:shd w:fill="FFFF00" w:val="clear"/>
        </w:rPr>
      </w:r>
    </w:p>
    <w:tbl>
      <w:tblPr>
        <w:tblW w:w="9628"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3676"/>
        <w:gridCol w:w="1568"/>
        <w:gridCol w:w="4384"/>
      </w:tblGrid>
      <w:tr>
        <w:trPr/>
        <w:tc>
          <w:tcPr>
            <w:tcW w:w="3676" w:type="dxa"/>
            <w:tcBorders/>
          </w:tcPr>
          <w:p>
            <w:pPr>
              <w:pStyle w:val="Default"/>
              <w:widowControl w:val="false"/>
              <w:spacing w:lineRule="auto" w:line="360"/>
              <w:jc w:val="center"/>
              <w:rPr>
                <w:rFonts w:ascii="Times New Roman" w:hAnsi="Times New Roman" w:cs="Times New Roman"/>
                <w:sz w:val="20"/>
                <w:szCs w:val="20"/>
              </w:rPr>
            </w:pPr>
            <w:r>
              <w:rPr>
                <w:rFonts w:cs="Times New Roman" w:ascii="Times New Roman" w:hAnsi="Times New Roman"/>
                <w:sz w:val="22"/>
                <w:szCs w:val="22"/>
              </w:rPr>
              <w:t>data</w:t>
            </w:r>
          </w:p>
        </w:tc>
        <w:tc>
          <w:tcPr>
            <w:tcW w:w="1568" w:type="dxa"/>
            <w:tcBorders/>
          </w:tcPr>
          <w:p>
            <w:pPr>
              <w:pStyle w:val="Default"/>
              <w:widowControl w:val="false"/>
              <w:spacing w:lineRule="auto" w:line="360"/>
              <w:jc w:val="center"/>
              <w:rPr>
                <w:rFonts w:ascii="Times New Roman" w:hAnsi="Times New Roman" w:cs="Times New Roman"/>
                <w:sz w:val="20"/>
                <w:szCs w:val="20"/>
              </w:rPr>
            </w:pPr>
            <w:r>
              <w:rPr>
                <w:rFonts w:cs="Times New Roman" w:ascii="Times New Roman" w:hAnsi="Times New Roman"/>
                <w:sz w:val="20"/>
                <w:szCs w:val="20"/>
              </w:rPr>
            </w:r>
          </w:p>
        </w:tc>
        <w:tc>
          <w:tcPr>
            <w:tcW w:w="4384" w:type="dxa"/>
            <w:tcBorders/>
          </w:tcPr>
          <w:p>
            <w:pPr>
              <w:pStyle w:val="Default"/>
              <w:widowControl w:val="false"/>
              <w:spacing w:lineRule="auto" w:line="360"/>
              <w:jc w:val="center"/>
              <w:rPr>
                <w:rFonts w:ascii="Times New Roman" w:hAnsi="Times New Roman" w:cs="Times New Roman"/>
                <w:sz w:val="22"/>
                <w:szCs w:val="22"/>
              </w:rPr>
            </w:pPr>
            <w:r>
              <w:rPr>
                <w:rFonts w:cs="Times New Roman" w:ascii="Times New Roman" w:hAnsi="Times New Roman"/>
                <w:sz w:val="22"/>
                <w:szCs w:val="22"/>
              </w:rPr>
              <w:t>firma</w:t>
            </w:r>
          </w:p>
        </w:tc>
      </w:tr>
      <w:tr>
        <w:trPr>
          <w:trHeight w:val="173" w:hRule="atLeast"/>
        </w:trPr>
        <w:tc>
          <w:tcPr>
            <w:tcW w:w="3676" w:type="dxa"/>
            <w:tcBorders/>
          </w:tcPr>
          <w:p>
            <w:pPr>
              <w:pStyle w:val="Default"/>
              <w:widowControl w:val="false"/>
              <w:spacing w:lineRule="auto" w:line="360"/>
              <w:jc w:val="center"/>
              <w:rPr>
                <w:rFonts w:ascii="Times New Roman" w:hAnsi="Times New Roman" w:cs="Times New Roman"/>
                <w:sz w:val="20"/>
                <w:szCs w:val="20"/>
              </w:rPr>
            </w:pPr>
            <w:r>
              <w:rPr>
                <w:rFonts w:cs="Times New Roman" w:ascii="Times New Roman" w:hAnsi="Times New Roman"/>
                <w:sz w:val="20"/>
                <w:szCs w:val="20"/>
              </w:rPr>
            </w:r>
          </w:p>
          <w:p>
            <w:pPr>
              <w:pStyle w:val="Default"/>
              <w:widowControl w:val="false"/>
              <w:spacing w:lineRule="auto" w:line="360"/>
              <w:jc w:val="center"/>
              <w:rPr>
                <w:rFonts w:ascii="Times New Roman" w:hAnsi="Times New Roman" w:cs="Times New Roman"/>
                <w:sz w:val="20"/>
                <w:szCs w:val="20"/>
              </w:rPr>
            </w:pPr>
            <w:r>
              <w:rPr>
                <w:rFonts w:cs="Times New Roman" w:ascii="Times New Roman" w:hAnsi="Times New Roman"/>
                <w:sz w:val="22"/>
                <w:szCs w:val="22"/>
              </w:rPr>
              <w:t>____________________</w:t>
            </w:r>
          </w:p>
        </w:tc>
        <w:tc>
          <w:tcPr>
            <w:tcW w:w="1568" w:type="dxa"/>
            <w:tcBorders/>
          </w:tcPr>
          <w:p>
            <w:pPr>
              <w:pStyle w:val="Default"/>
              <w:widowControl w:val="false"/>
              <w:spacing w:lineRule="auto" w:line="360"/>
              <w:jc w:val="center"/>
              <w:rPr>
                <w:rFonts w:ascii="Times New Roman" w:hAnsi="Times New Roman" w:cs="Times New Roman"/>
                <w:sz w:val="20"/>
                <w:szCs w:val="20"/>
              </w:rPr>
            </w:pPr>
            <w:r>
              <w:rPr>
                <w:rFonts w:cs="Times New Roman" w:ascii="Times New Roman" w:hAnsi="Times New Roman"/>
                <w:sz w:val="20"/>
                <w:szCs w:val="20"/>
              </w:rPr>
            </w:r>
          </w:p>
        </w:tc>
        <w:tc>
          <w:tcPr>
            <w:tcW w:w="4384" w:type="dxa"/>
            <w:tcBorders/>
          </w:tcPr>
          <w:p>
            <w:pPr>
              <w:pStyle w:val="Default"/>
              <w:widowControl w:val="false"/>
              <w:spacing w:lineRule="auto" w:line="360"/>
              <w:jc w:val="center"/>
              <w:rPr>
                <w:rFonts w:ascii="Times New Roman" w:hAnsi="Times New Roman" w:cs="Times New Roman"/>
                <w:sz w:val="22"/>
                <w:szCs w:val="22"/>
              </w:rPr>
            </w:pPr>
            <w:r>
              <w:rPr>
                <w:rFonts w:cs="Times New Roman" w:ascii="Times New Roman" w:hAnsi="Times New Roman"/>
                <w:sz w:val="22"/>
                <w:szCs w:val="22"/>
              </w:rPr>
            </w:r>
          </w:p>
          <w:p>
            <w:pPr>
              <w:pStyle w:val="Default"/>
              <w:widowControl w:val="false"/>
              <w:spacing w:lineRule="auto" w:line="360"/>
              <w:jc w:val="center"/>
              <w:rPr>
                <w:rFonts w:ascii="Times New Roman" w:hAnsi="Times New Roman" w:cs="Times New Roman"/>
                <w:sz w:val="22"/>
                <w:szCs w:val="22"/>
              </w:rPr>
            </w:pPr>
            <w:r>
              <w:rPr>
                <w:rFonts w:cs="Times New Roman" w:ascii="Times New Roman" w:hAnsi="Times New Roman"/>
                <w:sz w:val="22"/>
                <w:szCs w:val="22"/>
              </w:rPr>
              <w:t>________________________</w:t>
            </w:r>
          </w:p>
          <w:p>
            <w:pPr>
              <w:pStyle w:val="Default"/>
              <w:widowControl w:val="false"/>
              <w:spacing w:lineRule="auto" w:line="360"/>
              <w:jc w:val="both"/>
              <w:rPr/>
            </w:pPr>
            <w:r>
              <w:rPr/>
            </w:r>
          </w:p>
          <w:p>
            <w:pPr>
              <w:pStyle w:val="Default"/>
              <w:widowControl w:val="false"/>
              <w:spacing w:lineRule="auto" w:line="360"/>
              <w:jc w:val="both"/>
              <w:rPr/>
            </w:pPr>
            <w:r>
              <w:rPr/>
            </w:r>
          </w:p>
        </w:tc>
      </w:tr>
    </w:tbl>
    <w:p>
      <w:pPr>
        <w:pStyle w:val="Normal"/>
        <w:widowControl w:val="false"/>
        <w:spacing w:before="120" w:after="0"/>
        <w:ind w:left="3924" w:right="-40" w:hanging="0"/>
        <w:jc w:val="both"/>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p>
    <w:p>
      <w:pPr>
        <w:pStyle w:val="Normal"/>
        <w:widowControl w:val="false"/>
        <w:spacing w:before="120" w:after="0"/>
        <w:ind w:left="3924" w:right="-40" w:hanging="0"/>
        <w:jc w:val="both"/>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p>
    <w:p>
      <w:pPr>
        <w:pStyle w:val="Normal"/>
        <w:widowControl w:val="false"/>
        <w:spacing w:before="120" w:after="0"/>
        <w:ind w:left="3924" w:right="-40" w:hanging="0"/>
        <w:jc w:val="both"/>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p>
    <w:p>
      <w:pPr>
        <w:pStyle w:val="Normal"/>
        <w:widowControl w:val="false"/>
        <w:spacing w:before="120" w:after="0"/>
        <w:ind w:left="3924" w:right="-40" w:hanging="0"/>
        <w:jc w:val="both"/>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p>
    <w:p>
      <w:pPr>
        <w:pStyle w:val="Normal"/>
        <w:widowControl w:val="false"/>
        <w:spacing w:before="120" w:after="0"/>
        <w:ind w:left="3924" w:right="-40" w:hanging="0"/>
        <w:jc w:val="both"/>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r>
        <w:br w:type="page"/>
      </w:r>
    </w:p>
    <w:p>
      <w:pPr>
        <w:pStyle w:val="Normal"/>
        <w:widowControl w:val="false"/>
        <w:spacing w:before="120" w:after="0"/>
        <w:ind w:left="3924" w:right="-40" w:hanging="0"/>
        <w:jc w:val="both"/>
        <w:rPr>
          <w:rFonts w:ascii="Times New Roman" w:hAnsi="Times New Roman" w:eastAsia="Times New Roman" w:cs="Times New Roman"/>
          <w:b/>
          <w:b/>
          <w:sz w:val="23"/>
          <w:szCs w:val="23"/>
        </w:rPr>
      </w:pPr>
      <w:r>
        <w:rPr>
          <w:rFonts w:eastAsia="Times New Roman" w:cs="Times New Roman" w:ascii="Times New Roman" w:hAnsi="Times New Roman"/>
          <w:b/>
          <w:sz w:val="23"/>
          <w:szCs w:val="23"/>
        </w:rPr>
        <w:t xml:space="preserve">INOLTRE, DICHIARA </w:t>
      </w:r>
    </w:p>
    <w:p>
      <w:pPr>
        <w:pStyle w:val="ListParagraph"/>
        <w:widowControl w:val="false"/>
        <w:numPr>
          <w:ilvl w:val="0"/>
          <w:numId w:val="1"/>
        </w:numPr>
        <w:spacing w:lineRule="auto" w:line="360" w:before="412" w:after="120"/>
        <w:ind w:left="360" w:right="-40" w:hanging="360"/>
        <w:contextualSpacing/>
        <w:jc w:val="both"/>
        <w:rPr>
          <w:rFonts w:ascii="Times New Roman" w:hAnsi="Times New Roman" w:eastAsia="Times New Roman" w:cs="Times New Roman"/>
          <w:i/>
          <w:i/>
          <w:iCs/>
        </w:rPr>
      </w:pPr>
      <w:r>
        <w:rPr>
          <w:rFonts w:eastAsia="Times New Roman" w:cs="Times New Roman" w:ascii="Times New Roman" w:hAnsi="Times New Roman"/>
        </w:rPr>
        <w:t>di essere in possesso dei requisiti di ammissibilità soggettiva di cui all’art.3 dell’Avviso all’oggetto:</w:t>
      </w:r>
    </w:p>
    <w:p>
      <w:pPr>
        <w:pStyle w:val="ListParagraph"/>
        <w:widowControl w:val="false"/>
        <w:numPr>
          <w:ilvl w:val="0"/>
          <w:numId w:val="7"/>
        </w:numPr>
        <w:spacing w:lineRule="auto" w:line="360" w:before="412" w:after="120"/>
        <w:contextualSpacing/>
        <w:jc w:val="both"/>
        <w:rPr/>
      </w:pPr>
      <w:r>
        <w:rPr>
          <w:rFonts w:ascii="Times New Roman" w:hAnsi="Times New Roman"/>
        </w:rPr>
        <w:t>n</w:t>
      </w:r>
      <w:r>
        <w:rPr>
          <w:rFonts w:cs="Times New Roman" w:ascii="Times New Roman" w:hAnsi="Times New Roman"/>
        </w:rPr>
        <w:t>on trovarsi in situazioni e/o condizioni che impedisca loro di contrarre con la Pubblica Amministrazione ai sensi delle norme vigenti</w:t>
      </w:r>
      <w:r>
        <w:rPr>
          <w:rFonts w:ascii="Times New Roman" w:hAnsi="Times New Roman"/>
          <w:color w:val="000000"/>
          <w:sz w:val="24"/>
          <w:szCs w:val="24"/>
        </w:rPr>
        <w:t xml:space="preserve"> </w:t>
      </w:r>
      <w:r>
        <w:rPr>
          <w:rFonts w:cs="Times New Roman" w:ascii="Times New Roman" w:hAnsi="Times New Roman"/>
        </w:rPr>
        <w:t>ed essere in possesso dei requisiti di ammissibilità soggettiva, come alla Dichiarazione sostitutiva dell’atto di notorietà prevista dall’art. 7 del presente Avviso;</w:t>
      </w:r>
    </w:p>
    <w:p>
      <w:pPr>
        <w:pStyle w:val="ListParagraph"/>
        <w:widowControl w:val="false"/>
        <w:numPr>
          <w:ilvl w:val="0"/>
          <w:numId w:val="7"/>
        </w:numPr>
        <w:spacing w:lineRule="auto" w:line="360" w:before="412" w:after="120"/>
        <w:contextualSpacing/>
        <w:jc w:val="both"/>
        <w:rPr/>
      </w:pPr>
      <w:r>
        <w:rPr>
          <w:rFonts w:cs="Times New Roman" w:ascii="Times New Roman" w:hAnsi="Times New Roman"/>
        </w:rPr>
        <w:t>non essere una forza politica o una organizzazione sindacale;</w:t>
      </w:r>
      <w:r>
        <w:rPr>
          <w:rFonts w:eastAsia="Times New Roman" w:cs="Times New Roman" w:ascii="Times New Roman" w:hAnsi="Times New Roman"/>
          <w:i/>
          <w:iCs/>
        </w:rPr>
        <w:t xml:space="preserve"> </w:t>
      </w:r>
    </w:p>
    <w:p>
      <w:pPr>
        <w:pStyle w:val="ListParagraph"/>
        <w:widowControl w:val="false"/>
        <w:numPr>
          <w:ilvl w:val="0"/>
          <w:numId w:val="7"/>
        </w:numPr>
        <w:spacing w:lineRule="auto" w:line="360" w:before="412" w:after="12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themeColor="text1"/>
        </w:rPr>
        <w:t>accettare espressamente e senza riserve il patto d’integrità del Comune di Napoli;</w:t>
      </w:r>
    </w:p>
    <w:p>
      <w:pPr>
        <w:pStyle w:val="ListParagraph"/>
        <w:widowControl w:val="false"/>
        <w:numPr>
          <w:ilvl w:val="0"/>
          <w:numId w:val="7"/>
        </w:numPr>
        <w:spacing w:lineRule="auto" w:line="360" w:before="412" w:after="12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themeColor="text1"/>
        </w:rPr>
        <w:t>accettare espressamente e senza riserve il Protocollo di legalità del Comune di Napoli sottoscritto in data 01 agosto 2007, allegato al presente Avviso;</w:t>
      </w:r>
    </w:p>
    <w:p>
      <w:pPr>
        <w:pStyle w:val="ListParagraph"/>
        <w:widowControl w:val="false"/>
        <w:numPr>
          <w:ilvl w:val="0"/>
          <w:numId w:val="7"/>
        </w:numPr>
        <w:spacing w:lineRule="auto" w:line="360" w:before="412" w:after="12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themeColor="text1"/>
          <w:shd w:fill="auto" w:val="clear"/>
        </w:rPr>
        <w:t>garantire il rispetto della legge sull’equo compenso laddove applicabile;</w:t>
      </w:r>
    </w:p>
    <w:p>
      <w:pPr>
        <w:pStyle w:val="ListParagraph"/>
        <w:widowControl w:val="false"/>
        <w:numPr>
          <w:ilvl w:val="0"/>
          <w:numId w:val="7"/>
        </w:numPr>
        <w:spacing w:lineRule="auto" w:line="360" w:before="412" w:after="12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themeColor="text1"/>
          <w:shd w:fill="auto" w:val="clear"/>
        </w:rPr>
        <w:t>essere in regola con il pagamento dei tributi comunali e comunque accettare espressamente la facoltà da parte dell’Amministrazione comunale a porre in compensazione sul finanziamento da liquidare gli importi dei tributi eventualmente dovuti. In tal caso, il contributo che sarà materialmente corrisposto risulterà al netto di quanto eventualmente dovuto dal beneficiario per tributi non versati e/o evasi.</w:t>
      </w:r>
    </w:p>
    <w:p>
      <w:pPr>
        <w:pStyle w:val="ListParagraph"/>
        <w:widowControl w:val="false"/>
        <w:spacing w:lineRule="auto" w:line="360" w:before="412" w:after="120"/>
        <w:contextualSpacing/>
        <w:jc w:val="both"/>
        <w:rPr>
          <w:rFonts w:ascii="Times New Roman" w:hAnsi="Times New Roman" w:eastAsia="Times New Roman" w:cs="Times New Roman"/>
          <w:highlight w:val="none"/>
          <w:shd w:fill="auto" w:val="clear"/>
        </w:rPr>
      </w:pPr>
      <w:r>
        <w:rPr>
          <w:rFonts w:eastAsia="Times New Roman" w:cs="Times New Roman" w:ascii="Times New Roman" w:hAnsi="Times New Roman"/>
          <w:shd w:fill="auto" w:val="clear"/>
        </w:rPr>
      </w:r>
    </w:p>
    <w:p>
      <w:pPr>
        <w:pStyle w:val="ListParagraph"/>
        <w:widowControl w:val="false"/>
        <w:numPr>
          <w:ilvl w:val="0"/>
          <w:numId w:val="1"/>
        </w:numPr>
        <w:spacing w:lineRule="auto" w:line="360" w:before="412" w:after="120"/>
        <w:ind w:left="360" w:right="-40" w:hanging="360"/>
        <w:contextualSpacing/>
        <w:jc w:val="both"/>
        <w:rPr>
          <w:rFonts w:ascii="Times New Roman" w:hAnsi="Times New Roman" w:eastAsia="Times New Roman" w:cs="Times New Roman"/>
        </w:rPr>
      </w:pPr>
      <w:r>
        <w:rPr>
          <w:rFonts w:eastAsia="Times New Roman" w:cs="Times New Roman" w:ascii="Times New Roman" w:hAnsi="Times New Roman"/>
          <w:shd w:fill="auto" w:val="clear"/>
        </w:rPr>
        <w:t>di operare in osservanza dei contratti collettivi nazionali di lavoro, qualora sussistano per le categorie impiegate nell’attività sovvenzionata, nonché della correlata regolarità contributiva;</w:t>
      </w:r>
    </w:p>
    <w:p>
      <w:pPr>
        <w:pStyle w:val="ListParagraph"/>
        <w:widowControl w:val="false"/>
        <w:numPr>
          <w:ilvl w:val="0"/>
          <w:numId w:val="1"/>
        </w:numPr>
        <w:spacing w:lineRule="auto" w:line="360" w:before="412" w:after="120"/>
        <w:ind w:left="360" w:right="-40" w:hanging="360"/>
        <w:contextualSpacing/>
        <w:jc w:val="both"/>
        <w:rPr>
          <w:rFonts w:ascii="Times New Roman" w:hAnsi="Times New Roman" w:eastAsia="Times New Roman" w:cs="Times New Roman"/>
          <w:i/>
          <w:i/>
          <w:iCs/>
        </w:rPr>
      </w:pPr>
      <w:r>
        <w:rPr>
          <w:rFonts w:eastAsia="Times New Roman" w:cs="Times New Roman" w:ascii="Times New Roman" w:hAnsi="Times New Roman"/>
        </w:rPr>
        <w:t>di non appartenere all’articolazione politico/amministrativa di alcun partito, sindacato o movimento avente tali caratteristiche;</w:t>
      </w:r>
    </w:p>
    <w:p>
      <w:pPr>
        <w:pStyle w:val="ListParagraph"/>
        <w:widowControl w:val="false"/>
        <w:numPr>
          <w:ilvl w:val="0"/>
          <w:numId w:val="1"/>
        </w:numPr>
        <w:spacing w:lineRule="auto" w:line="360" w:before="412" w:after="120"/>
        <w:ind w:left="360" w:right="-40" w:hanging="360"/>
        <w:contextualSpacing/>
        <w:jc w:val="both"/>
        <w:rPr>
          <w:rFonts w:ascii="Times New Roman" w:hAnsi="Times New Roman" w:eastAsia="Times New Roman" w:cs="Times New Roman"/>
          <w:i/>
          <w:i/>
          <w:iCs/>
        </w:rPr>
      </w:pPr>
      <w:r>
        <w:rPr>
          <w:rFonts w:eastAsia="Times New Roman" w:cs="Times New Roman" w:ascii="Times New Roman" w:hAnsi="Times New Roman"/>
        </w:rPr>
        <w:t>dell’insussistenza di gravi violazioni relativa alle norme in materia di contribuzione previdenziale, fiscale, assicurativa;</w:t>
      </w:r>
    </w:p>
    <w:p>
      <w:pPr>
        <w:pStyle w:val="ListParagraph"/>
        <w:widowControl w:val="false"/>
        <w:numPr>
          <w:ilvl w:val="0"/>
          <w:numId w:val="1"/>
        </w:numPr>
        <w:spacing w:lineRule="auto" w:line="360" w:before="412" w:after="120"/>
        <w:ind w:left="360" w:right="-40" w:hanging="360"/>
        <w:contextualSpacing/>
        <w:jc w:val="both"/>
        <w:rPr>
          <w:rFonts w:ascii="Times New Roman" w:hAnsi="Times New Roman" w:eastAsia="Times New Roman" w:cs="Times New Roman"/>
          <w:i/>
          <w:i/>
          <w:iCs/>
        </w:rPr>
      </w:pPr>
      <w:r>
        <w:rPr>
          <w:rFonts w:eastAsia="Times New Roman" w:cs="Times New Roman" w:ascii="Times New Roman" w:hAnsi="Times New Roman"/>
        </w:rPr>
        <w:t xml:space="preserve">di non aver subito sanzioni definitivamente accertate che comportano l’esclusione da agevolazioni, finanziamenti, contributi o sussidi; </w:t>
      </w:r>
    </w:p>
    <w:p>
      <w:pPr>
        <w:pStyle w:val="ListParagraph"/>
        <w:widowControl w:val="false"/>
        <w:numPr>
          <w:ilvl w:val="0"/>
          <w:numId w:val="1"/>
        </w:numPr>
        <w:spacing w:lineRule="auto" w:line="360" w:before="412" w:after="120"/>
        <w:ind w:left="360" w:right="-40" w:hanging="360"/>
        <w:contextualSpacing/>
        <w:jc w:val="both"/>
        <w:rPr>
          <w:rFonts w:ascii="Times New Roman" w:hAnsi="Times New Roman" w:eastAsia="Times New Roman" w:cs="Times New Roman"/>
        </w:rPr>
      </w:pPr>
      <w:r>
        <w:rPr>
          <w:rFonts w:eastAsia="Times New Roman" w:cs="Times New Roman" w:ascii="Times New Roman" w:hAnsi="Times New Roman"/>
          <w:shd w:fill="auto" w:val="clear"/>
        </w:rPr>
        <w:t>di non essere sottoposto a procedure di liquidazione (compresa liquidazione volontaria), fallimento, concordato preventivo, amministrazione controllata, o altre procedure concorsuali e non avere in corso un procedimento per la dichiarazione di una di tali situazioni;</w:t>
      </w:r>
    </w:p>
    <w:p>
      <w:pPr>
        <w:pStyle w:val="ListParagraph"/>
        <w:widowControl w:val="false"/>
        <w:numPr>
          <w:ilvl w:val="0"/>
          <w:numId w:val="1"/>
        </w:numPr>
        <w:spacing w:lineRule="auto" w:line="360" w:before="412" w:after="120"/>
        <w:ind w:left="360" w:right="-40" w:hanging="360"/>
        <w:contextualSpacing/>
        <w:jc w:val="both"/>
        <w:rPr>
          <w:rFonts w:ascii="Times New Roman" w:hAnsi="Times New Roman" w:eastAsia="Times New Roman" w:cs="Times New Roman"/>
          <w:i/>
          <w:i/>
          <w:iCs/>
        </w:rPr>
      </w:pPr>
      <w:r>
        <w:rPr>
          <w:rFonts w:eastAsia="Times New Roman" w:cs="Times New Roman" w:ascii="Times New Roman" w:hAnsi="Times New Roman"/>
        </w:rPr>
        <w:t xml:space="preserve">di non aver ottenuto altre agevolazioni pubbliche per le stesse spese oggetto dell’Avviso; </w:t>
      </w:r>
    </w:p>
    <w:p>
      <w:pPr>
        <w:pStyle w:val="ListParagraph"/>
        <w:widowControl w:val="false"/>
        <w:numPr>
          <w:ilvl w:val="0"/>
          <w:numId w:val="1"/>
        </w:numPr>
        <w:spacing w:lineRule="auto" w:line="360" w:before="412" w:after="120"/>
        <w:ind w:left="360" w:right="-40" w:hanging="360"/>
        <w:contextualSpacing/>
        <w:jc w:val="both"/>
        <w:rPr>
          <w:rFonts w:ascii="Times New Roman" w:hAnsi="Times New Roman" w:eastAsia="Times New Roman" w:cs="Times New Roman"/>
        </w:rPr>
      </w:pPr>
      <w:r>
        <w:rPr>
          <w:rFonts w:eastAsia="Times New Roman" w:cs="Times New Roman" w:ascii="Times New Roman" w:hAnsi="Times New Roman"/>
        </w:rPr>
        <w:t>di essere consapevole che l’assenza di uno dei requisiti di cui all’art. 3 dell’Avviso costituisce irregolarità essenziale non sanabile e comporta la non ammissibilità della domanda;</w:t>
      </w:r>
    </w:p>
    <w:p>
      <w:pPr>
        <w:pStyle w:val="ListParagraph"/>
        <w:widowControl w:val="false"/>
        <w:numPr>
          <w:ilvl w:val="0"/>
          <w:numId w:val="1"/>
        </w:numPr>
        <w:spacing w:lineRule="auto" w:line="360" w:before="412" w:after="120"/>
        <w:ind w:left="360" w:right="-40" w:hanging="360"/>
        <w:contextualSpacing/>
        <w:jc w:val="both"/>
        <w:rPr>
          <w:rFonts w:ascii="Times New Roman" w:hAnsi="Times New Roman" w:eastAsia="Times New Roman" w:cs="Times New Roman"/>
        </w:rPr>
      </w:pPr>
      <w:r>
        <w:rPr>
          <w:rFonts w:eastAsia="Times New Roman" w:cs="Times New Roman" w:ascii="Times New Roman" w:hAnsi="Times New Roman"/>
        </w:rPr>
        <w:t>di essere a conoscenza che le sedi operative nelle quali si svolgeranno le attività dovranno essere in regola con le disposizioni vigenti in materia di normativa edilizia e urbanistica, del lavoro, della prevenzione degli infortuni e della salvaguardia dell'ambiente.</w:t>
      </w:r>
    </w:p>
    <w:p>
      <w:pPr>
        <w:pStyle w:val="Normal"/>
        <w:widowControl w:val="false"/>
        <w:spacing w:before="120" w:after="0"/>
        <w:ind w:left="3924" w:right="-40" w:hanging="0"/>
        <w:jc w:val="both"/>
        <w:rPr>
          <w:rFonts w:ascii="Times New Roman" w:hAnsi="Times New Roman" w:eastAsia="Times New Roman" w:cs="Times New Roman"/>
          <w:b/>
          <w:b/>
          <w:sz w:val="23"/>
          <w:szCs w:val="23"/>
        </w:rPr>
      </w:pPr>
      <w:r>
        <w:rPr>
          <w:rFonts w:eastAsia="Times New Roman" w:cs="Times New Roman" w:ascii="Times New Roman" w:hAnsi="Times New Roman"/>
          <w:b/>
          <w:sz w:val="23"/>
          <w:szCs w:val="23"/>
        </w:rPr>
        <w:t>SI IMPEGNA</w:t>
      </w:r>
    </w:p>
    <w:p>
      <w:pPr>
        <w:pStyle w:val="Normal"/>
        <w:widowControl w:val="false"/>
        <w:spacing w:before="120" w:after="0"/>
        <w:ind w:left="3924" w:right="-40" w:hanging="0"/>
        <w:jc w:val="both"/>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p>
    <w:p>
      <w:pPr>
        <w:pStyle w:val="ListParagraph"/>
        <w:widowControl w:val="false"/>
        <w:numPr>
          <w:ilvl w:val="0"/>
          <w:numId w:val="2"/>
        </w:numPr>
        <w:tabs>
          <w:tab w:val="clear" w:pos="720"/>
          <w:tab w:val="left" w:pos="426" w:leader="none"/>
        </w:tabs>
        <w:spacing w:lineRule="auto" w:line="360" w:before="0" w:after="60"/>
        <w:ind w:left="720" w:right="-40" w:hanging="360"/>
        <w:contextualSpacing/>
        <w:jc w:val="both"/>
        <w:rPr>
          <w:rFonts w:ascii="Times New Roman" w:hAnsi="Times New Roman" w:eastAsia="Times New Roman" w:cs="Times New Roman"/>
        </w:rPr>
      </w:pPr>
      <w:r>
        <w:rPr>
          <w:rFonts w:eastAsia="Times New Roman" w:cs="Times New Roman" w:ascii="Times New Roman" w:hAnsi="Times New Roman"/>
        </w:rPr>
        <w:t>a rispettare tutte le condizioni, le modalità e gli obblighi riportati nell’Avviso pubblico;</w:t>
      </w:r>
    </w:p>
    <w:p>
      <w:pPr>
        <w:pStyle w:val="ListParagraph"/>
        <w:widowControl w:val="false"/>
        <w:numPr>
          <w:ilvl w:val="0"/>
          <w:numId w:val="2"/>
        </w:numPr>
        <w:tabs>
          <w:tab w:val="clear" w:pos="720"/>
          <w:tab w:val="left" w:pos="426" w:leader="none"/>
        </w:tabs>
        <w:spacing w:lineRule="auto" w:line="360" w:before="0" w:after="60"/>
        <w:ind w:left="720" w:right="-40" w:hanging="360"/>
        <w:contextualSpacing/>
        <w:jc w:val="both"/>
        <w:rPr>
          <w:rFonts w:ascii="Times New Roman" w:hAnsi="Times New Roman" w:eastAsia="Times New Roman" w:cs="Times New Roman"/>
        </w:rPr>
      </w:pPr>
      <w:r>
        <w:rPr>
          <w:rFonts w:eastAsia="Times New Roman" w:cs="Times New Roman" w:ascii="Times New Roman" w:hAnsi="Times New Roman"/>
        </w:rPr>
        <w:t>ad assicurare, con risorse proprie o di soggetti terzi, la copertura finanziaria delle spese non coperte dal contributo;</w:t>
      </w:r>
    </w:p>
    <w:p>
      <w:pPr>
        <w:pStyle w:val="ListParagraph"/>
        <w:widowControl w:val="false"/>
        <w:numPr>
          <w:ilvl w:val="0"/>
          <w:numId w:val="2"/>
        </w:numPr>
        <w:tabs>
          <w:tab w:val="clear" w:pos="720"/>
          <w:tab w:val="left" w:pos="426" w:leader="none"/>
        </w:tabs>
        <w:spacing w:lineRule="auto" w:line="360" w:before="0" w:after="60"/>
        <w:ind w:left="720" w:right="-40" w:hanging="360"/>
        <w:contextualSpacing/>
        <w:jc w:val="both"/>
        <w:rPr>
          <w:rFonts w:ascii="Times New Roman" w:hAnsi="Times New Roman" w:eastAsia="Times New Roman" w:cs="Times New Roman"/>
        </w:rPr>
      </w:pPr>
      <w:r>
        <w:rPr>
          <w:rFonts w:eastAsia="Times New Roman" w:cs="Times New Roman" w:ascii="Times New Roman" w:hAnsi="Times New Roman"/>
        </w:rPr>
        <w:t>a garantire la conformità ai requisiti di cui alla legge n. 136/2010 in materia di tracciabilità dei flussi finanziari;</w:t>
      </w:r>
    </w:p>
    <w:p>
      <w:pPr>
        <w:pStyle w:val="ListParagraph"/>
        <w:widowControl w:val="false"/>
        <w:numPr>
          <w:ilvl w:val="0"/>
          <w:numId w:val="2"/>
        </w:numPr>
        <w:tabs>
          <w:tab w:val="clear" w:pos="720"/>
          <w:tab w:val="left" w:pos="426" w:leader="none"/>
        </w:tabs>
        <w:spacing w:lineRule="auto" w:line="360" w:before="0" w:after="60"/>
        <w:ind w:left="720" w:right="-40" w:hanging="360"/>
        <w:contextualSpacing/>
        <w:jc w:val="both"/>
        <w:rPr>
          <w:rFonts w:ascii="Times New Roman" w:hAnsi="Times New Roman" w:eastAsia="Times New Roman" w:cs="Times New Roman"/>
        </w:rPr>
      </w:pPr>
      <w:r>
        <w:rPr>
          <w:rFonts w:eastAsia="Times New Roman" w:cs="Times New Roman" w:ascii="Times New Roman" w:hAnsi="Times New Roman"/>
        </w:rPr>
        <w:t>a presentare tempestivamente, su richiesta del Comune di Napoli, la documentazione giustificativa delle affermazioni o dichiarazioni rilasciate al momento della presentazione della domanda;</w:t>
      </w:r>
    </w:p>
    <w:p>
      <w:pPr>
        <w:pStyle w:val="ListParagraph"/>
        <w:widowControl w:val="false"/>
        <w:numPr>
          <w:ilvl w:val="0"/>
          <w:numId w:val="2"/>
        </w:numPr>
        <w:tabs>
          <w:tab w:val="clear" w:pos="720"/>
          <w:tab w:val="left" w:pos="426" w:leader="none"/>
        </w:tabs>
        <w:spacing w:lineRule="auto" w:line="360" w:before="0" w:after="60"/>
        <w:ind w:left="720" w:right="-40" w:hanging="360"/>
        <w:contextualSpacing/>
        <w:jc w:val="both"/>
        <w:rPr>
          <w:rFonts w:ascii="Times New Roman" w:hAnsi="Times New Roman" w:eastAsia="Times New Roman" w:cs="Times New Roman"/>
        </w:rPr>
      </w:pPr>
      <w:r>
        <w:rPr>
          <w:rFonts w:eastAsia="Times New Roman" w:cs="Times New Roman" w:ascii="Times New Roman" w:hAnsi="Times New Roman"/>
        </w:rPr>
        <w:t>a fornire, entro i termini previsti dall’Avviso, la documentazione necessaria alla rendicontazione del contributo;</w:t>
      </w:r>
    </w:p>
    <w:p>
      <w:pPr>
        <w:pStyle w:val="ListParagraph"/>
        <w:widowControl w:val="false"/>
        <w:numPr>
          <w:ilvl w:val="0"/>
          <w:numId w:val="2"/>
        </w:numPr>
        <w:tabs>
          <w:tab w:val="clear" w:pos="720"/>
          <w:tab w:val="left" w:pos="426" w:leader="none"/>
        </w:tabs>
        <w:spacing w:lineRule="auto" w:line="360" w:before="0" w:after="60"/>
        <w:ind w:left="720" w:right="-40" w:hanging="360"/>
        <w:contextualSpacing/>
        <w:jc w:val="both"/>
        <w:rPr>
          <w:rFonts w:ascii="Times New Roman" w:hAnsi="Times New Roman" w:eastAsia="Times New Roman" w:cs="Times New Roman"/>
        </w:rPr>
      </w:pPr>
      <w:r>
        <w:rPr>
          <w:rFonts w:eastAsia="Times New Roman" w:cs="Times New Roman" w:ascii="Times New Roman" w:hAnsi="Times New Roman"/>
        </w:rPr>
        <w:t>a curare la conservazione separata della documentazione amministrativa e contabile relativa al progetto, a mantenerla e a renderla accessibile senza limitazioni al controllo e ispezioni ai funzionari incaricati dalle autorità regionali, nazionali o comunitarie;</w:t>
      </w:r>
    </w:p>
    <w:p>
      <w:pPr>
        <w:pStyle w:val="ListParagraph"/>
        <w:widowControl w:val="false"/>
        <w:numPr>
          <w:ilvl w:val="0"/>
          <w:numId w:val="2"/>
        </w:numPr>
        <w:tabs>
          <w:tab w:val="clear" w:pos="720"/>
          <w:tab w:val="left" w:pos="426" w:leader="none"/>
        </w:tabs>
        <w:spacing w:lineRule="auto" w:line="360" w:before="0" w:after="60"/>
        <w:ind w:left="720" w:right="-40" w:hanging="360"/>
        <w:contextualSpacing/>
        <w:jc w:val="both"/>
        <w:rPr>
          <w:rFonts w:ascii="Times New Roman" w:hAnsi="Times New Roman" w:eastAsia="Times New Roman" w:cs="Times New Roman"/>
        </w:rPr>
      </w:pPr>
      <w:r>
        <w:rPr>
          <w:rFonts w:eastAsia="Times New Roman" w:cs="Times New Roman" w:ascii="Times New Roman" w:hAnsi="Times New Roman"/>
        </w:rPr>
        <w:t>a prendere visione ed attenersi rigorosamente alle “Linee guida di rendicontazione” di cui all’Avviso Pubblico.</w:t>
      </w:r>
    </w:p>
    <w:p>
      <w:pPr>
        <w:pStyle w:val="ListParagraph"/>
        <w:widowControl w:val="false"/>
        <w:tabs>
          <w:tab w:val="clear" w:pos="720"/>
          <w:tab w:val="left" w:pos="426" w:leader="none"/>
        </w:tabs>
        <w:spacing w:lineRule="auto" w:line="360" w:before="0" w:after="60"/>
        <w:ind w:left="720" w:right="-40" w:hanging="0"/>
        <w:contextualSpacing/>
        <w:jc w:val="both"/>
        <w:rPr>
          <w:rFonts w:ascii="Times New Roman" w:hAnsi="Times New Roman" w:eastAsia="Times New Roman" w:cs="Times New Roman"/>
        </w:rPr>
      </w:pPr>
      <w:r>
        <w:rPr>
          <w:rFonts w:eastAsia="Times New Roman" w:cs="Times New Roman" w:ascii="Times New Roman" w:hAnsi="Times New Roman"/>
        </w:rPr>
      </w:r>
    </w:p>
    <w:p>
      <w:pPr>
        <w:pStyle w:val="Normal"/>
        <w:widowControl w:val="false"/>
        <w:spacing w:lineRule="auto" w:line="360" w:before="0" w:after="60"/>
        <w:ind w:left="-142" w:right="-40" w:hanging="0"/>
        <w:jc w:val="both"/>
        <w:rPr>
          <w:rFonts w:ascii="Times New Roman" w:hAnsi="Times New Roman" w:eastAsia="Times New Roman" w:cs="Times New Roman"/>
        </w:rPr>
      </w:pPr>
      <w:r>
        <w:rPr>
          <w:rFonts w:eastAsia="Times New Roman" w:cs="Times New Roman" w:ascii="Times New Roman" w:hAnsi="Times New Roman"/>
        </w:rPr>
        <w:t>In attuazione del D.P.R. 28 dicembre 2000, n. 445 e s.m.i. in materia di dichiarazioni sostitutive, il Comune di Napoli è tenuto ad effettuare controlli sulle dichiarazioni sostitutive di certificazione e di atto di notorietà contenuti nelle domande di contributo e nelle rendicontazioni e, nel caso in cui riscontri dichiarazioni non veritiere, ad applicare le relative sanzioni.</w:t>
      </w:r>
    </w:p>
    <w:p>
      <w:pPr>
        <w:pStyle w:val="Normal"/>
        <w:widowControl w:val="false"/>
        <w:spacing w:lineRule="auto" w:line="288" w:before="0" w:after="240"/>
        <w:ind w:left="-142" w:right="-40" w:hanging="0"/>
        <w:jc w:val="both"/>
        <w:rPr>
          <w:rFonts w:ascii="Times New Roman" w:hAnsi="Times New Roman" w:eastAsia="Times New Roman" w:cs="Times New Roman"/>
        </w:rPr>
      </w:pPr>
      <w:r>
        <w:rPr>
          <w:rFonts w:eastAsia="Times New Roman" w:cs="Times New Roman" w:ascii="Times New Roman" w:hAnsi="Times New Roman"/>
        </w:rPr>
      </w:r>
    </w:p>
    <w:p>
      <w:pPr>
        <w:pStyle w:val="Normal"/>
        <w:widowControl w:val="false"/>
        <w:spacing w:lineRule="auto" w:line="288" w:before="0" w:after="240"/>
        <w:ind w:left="-142" w:right="-40" w:hanging="0"/>
        <w:jc w:val="both"/>
        <w:rPr>
          <w:rFonts w:ascii="Times New Roman" w:hAnsi="Times New Roman" w:eastAsia="Times New Roman" w:cs="Times New Roman"/>
        </w:rPr>
      </w:pPr>
      <w:r>
        <w:rPr>
          <w:rFonts w:eastAsia="Times New Roman" w:cs="Times New Roman" w:ascii="Times New Roman" w:hAnsi="Times New Roman"/>
        </w:rPr>
      </w:r>
    </w:p>
    <w:tbl>
      <w:tblPr>
        <w:tblStyle w:val="Grigliatabella"/>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677"/>
        <w:gridCol w:w="1568"/>
        <w:gridCol w:w="4383"/>
      </w:tblGrid>
      <w:tr>
        <w:trPr/>
        <w:tc>
          <w:tcPr>
            <w:tcW w:w="3677" w:type="dxa"/>
            <w:tcBorders>
              <w:top w:val="nil"/>
              <w:left w:val="nil"/>
              <w:bottom w:val="nil"/>
              <w:right w:val="nil"/>
            </w:tcBorders>
          </w:tcPr>
          <w:p>
            <w:pPr>
              <w:pStyle w:val="Default"/>
              <w:widowControl w:val="false"/>
              <w:suppressAutoHyphens w:val="true"/>
              <w:spacing w:lineRule="auto" w:line="360" w:before="0" w:after="0"/>
              <w:jc w:val="center"/>
              <w:rPr>
                <w:sz w:val="22"/>
                <w:szCs w:val="22"/>
              </w:rPr>
            </w:pPr>
            <w:r>
              <w:rPr>
                <w:rFonts w:cs="Times New Roman" w:ascii="Times New Roman" w:hAnsi="Times New Roman"/>
                <w:kern w:val="0"/>
                <w:sz w:val="22"/>
                <w:szCs w:val="22"/>
                <w:lang w:val="it-IT" w:eastAsia="it-IT" w:bidi="ar-SA"/>
              </w:rPr>
              <w:t>data</w:t>
            </w:r>
          </w:p>
        </w:tc>
        <w:tc>
          <w:tcPr>
            <w:tcW w:w="1568" w:type="dxa"/>
            <w:tcBorders>
              <w:top w:val="nil"/>
              <w:left w:val="nil"/>
              <w:bottom w:val="nil"/>
              <w:right w:val="nil"/>
            </w:tcBorders>
          </w:tcPr>
          <w:p>
            <w:pPr>
              <w:pStyle w:val="Default"/>
              <w:widowControl w:val="false"/>
              <w:suppressAutoHyphens w:val="true"/>
              <w:spacing w:lineRule="auto" w:line="360" w:before="0" w:after="0"/>
              <w:jc w:val="center"/>
              <w:rPr>
                <w:sz w:val="22"/>
                <w:szCs w:val="22"/>
              </w:rPr>
            </w:pPr>
            <w:r>
              <w:rPr>
                <w:sz w:val="22"/>
                <w:szCs w:val="22"/>
              </w:rPr>
            </w:r>
          </w:p>
        </w:tc>
        <w:tc>
          <w:tcPr>
            <w:tcW w:w="4383" w:type="dxa"/>
            <w:tcBorders>
              <w:top w:val="nil"/>
              <w:left w:val="nil"/>
              <w:bottom w:val="nil"/>
              <w:right w:val="nil"/>
            </w:tcBorders>
          </w:tcPr>
          <w:p>
            <w:pPr>
              <w:pStyle w:val="Default"/>
              <w:widowControl w:val="false"/>
              <w:suppressAutoHyphens w:val="true"/>
              <w:spacing w:lineRule="auto" w:line="360" w:before="0" w:after="0"/>
              <w:jc w:val="center"/>
              <w:rPr>
                <w:sz w:val="22"/>
                <w:szCs w:val="22"/>
              </w:rPr>
            </w:pPr>
            <w:r>
              <w:rPr>
                <w:rFonts w:cs="Times New Roman" w:ascii="Times New Roman" w:hAnsi="Times New Roman"/>
                <w:kern w:val="0"/>
                <w:sz w:val="22"/>
                <w:szCs w:val="22"/>
                <w:lang w:val="it-IT" w:eastAsia="it-IT" w:bidi="ar-SA"/>
              </w:rPr>
              <w:t>firma</w:t>
            </w:r>
          </w:p>
        </w:tc>
      </w:tr>
      <w:tr>
        <w:trPr>
          <w:trHeight w:val="173" w:hRule="atLeast"/>
        </w:trPr>
        <w:tc>
          <w:tcPr>
            <w:tcW w:w="3677" w:type="dxa"/>
            <w:tcBorders>
              <w:top w:val="nil"/>
              <w:left w:val="nil"/>
              <w:bottom w:val="nil"/>
              <w:right w:val="nil"/>
            </w:tcBorders>
          </w:tcPr>
          <w:p>
            <w:pPr>
              <w:pStyle w:val="Default"/>
              <w:widowControl w:val="false"/>
              <w:suppressAutoHyphens w:val="true"/>
              <w:spacing w:lineRule="auto" w:line="360" w:before="0" w:after="0"/>
              <w:jc w:val="center"/>
              <w:rPr>
                <w:sz w:val="22"/>
                <w:szCs w:val="22"/>
              </w:rPr>
            </w:pPr>
            <w:r>
              <w:rPr>
                <w:rFonts w:cs="Times New Roman" w:ascii="Times New Roman" w:hAnsi="Times New Roman"/>
                <w:kern w:val="0"/>
                <w:sz w:val="22"/>
                <w:szCs w:val="22"/>
                <w:lang w:val="it-IT" w:eastAsia="it-IT" w:bidi="ar-SA"/>
              </w:rPr>
              <w:t>____________________</w:t>
            </w:r>
          </w:p>
        </w:tc>
        <w:tc>
          <w:tcPr>
            <w:tcW w:w="1568" w:type="dxa"/>
            <w:tcBorders>
              <w:top w:val="nil"/>
              <w:left w:val="nil"/>
              <w:bottom w:val="nil"/>
              <w:right w:val="nil"/>
            </w:tcBorders>
          </w:tcPr>
          <w:p>
            <w:pPr>
              <w:pStyle w:val="Default"/>
              <w:widowControl w:val="false"/>
              <w:suppressAutoHyphens w:val="true"/>
              <w:spacing w:lineRule="auto" w:line="360" w:before="0" w:after="0"/>
              <w:jc w:val="center"/>
              <w:rPr>
                <w:sz w:val="22"/>
                <w:szCs w:val="22"/>
              </w:rPr>
            </w:pPr>
            <w:r>
              <w:rPr>
                <w:sz w:val="22"/>
                <w:szCs w:val="22"/>
              </w:rPr>
            </w:r>
          </w:p>
        </w:tc>
        <w:tc>
          <w:tcPr>
            <w:tcW w:w="4383" w:type="dxa"/>
            <w:tcBorders>
              <w:top w:val="nil"/>
              <w:left w:val="nil"/>
              <w:bottom w:val="nil"/>
              <w:right w:val="nil"/>
            </w:tcBorders>
          </w:tcPr>
          <w:p>
            <w:pPr>
              <w:pStyle w:val="Default"/>
              <w:widowControl w:val="false"/>
              <w:suppressAutoHyphens w:val="true"/>
              <w:spacing w:lineRule="auto" w:line="360" w:before="0" w:after="0"/>
              <w:jc w:val="center"/>
              <w:rPr>
                <w:sz w:val="22"/>
                <w:szCs w:val="22"/>
              </w:rPr>
            </w:pPr>
            <w:r>
              <w:rPr>
                <w:rFonts w:cs="Times New Roman" w:ascii="Times New Roman" w:hAnsi="Times New Roman"/>
                <w:kern w:val="0"/>
                <w:sz w:val="22"/>
                <w:szCs w:val="22"/>
                <w:lang w:val="it-IT" w:eastAsia="it-IT" w:bidi="ar-SA"/>
              </w:rPr>
              <w:t>_____________________________</w:t>
            </w:r>
          </w:p>
        </w:tc>
      </w:tr>
    </w:tbl>
    <w:p>
      <w:pPr>
        <w:pStyle w:val="Arial10"/>
        <w:jc w:val="center"/>
        <w:rPr>
          <w:b/>
          <w:b/>
          <w:bCs/>
        </w:rPr>
      </w:pPr>
      <w:r>
        <w:rPr>
          <w:b/>
          <w:bCs/>
        </w:rPr>
      </w:r>
    </w:p>
    <w:p>
      <w:pPr>
        <w:pStyle w:val="Arial10"/>
        <w:jc w:val="center"/>
        <w:rPr>
          <w:b/>
          <w:b/>
          <w:bCs/>
        </w:rPr>
      </w:pPr>
      <w:r>
        <w:rPr>
          <w:b/>
          <w:bCs/>
        </w:rPr>
      </w:r>
    </w:p>
    <w:p>
      <w:pPr>
        <w:pStyle w:val="Normal"/>
        <w:widowControl w:val="false"/>
        <w:spacing w:lineRule="auto" w:line="360" w:before="0" w:after="60"/>
        <w:ind w:right="-40" w:hanging="0"/>
        <w:jc w:val="both"/>
        <w:rPr>
          <w:rFonts w:ascii="Times New Roman" w:hAnsi="Times New Roman" w:eastAsia="Times New Roman" w:cs="Times New Roman"/>
        </w:rPr>
      </w:pPr>
      <w:r>
        <w:rPr>
          <w:rFonts w:eastAsia="Times New Roman" w:cs="Times New Roman" w:ascii="Times New Roman" w:hAnsi="Times New Roman"/>
        </w:rPr>
      </w:r>
    </w:p>
    <w:p>
      <w:pPr>
        <w:pStyle w:val="Normal"/>
        <w:widowControl w:val="false"/>
        <w:spacing w:lineRule="auto" w:line="360" w:before="0" w:after="60"/>
        <w:ind w:right="-40" w:hanging="0"/>
        <w:jc w:val="both"/>
        <w:rPr>
          <w:rFonts w:ascii="Times New Roman" w:hAnsi="Times New Roman" w:eastAsia="Times New Roman" w:cs="Times New Roman"/>
        </w:rPr>
      </w:pPr>
      <w:r>
        <w:rPr>
          <w:rFonts w:eastAsia="Times New Roman" w:cs="Times New Roman" w:ascii="Times New Roman" w:hAnsi="Times New Roman"/>
        </w:rPr>
      </w:r>
    </w:p>
    <w:p>
      <w:pPr>
        <w:pStyle w:val="Normal"/>
        <w:widowControl w:val="false"/>
        <w:spacing w:lineRule="auto" w:line="360" w:before="0" w:after="60"/>
        <w:ind w:right="-40" w:hanging="0"/>
        <w:jc w:val="both"/>
        <w:rPr>
          <w:rFonts w:ascii="Times New Roman" w:hAnsi="Times New Roman" w:eastAsia="Times New Roman" w:cs="Times New Roman"/>
        </w:rPr>
      </w:pPr>
      <w:r>
        <w:rPr>
          <w:rFonts w:eastAsia="Times New Roman" w:cs="Times New Roman" w:ascii="Times New Roman" w:hAnsi="Times New Roman"/>
        </w:rPr>
      </w:r>
    </w:p>
    <w:p>
      <w:pPr>
        <w:pStyle w:val="Normal"/>
        <w:widowControl w:val="false"/>
        <w:spacing w:lineRule="auto" w:line="360" w:before="0" w:after="60"/>
        <w:ind w:right="-40" w:hanging="0"/>
        <w:jc w:val="both"/>
        <w:rPr>
          <w:rFonts w:ascii="Times New Roman" w:hAnsi="Times New Roman" w:eastAsia="Times New Roman" w:cs="Times New Roman"/>
        </w:rPr>
      </w:pPr>
      <w:r>
        <w:rPr>
          <w:rFonts w:eastAsia="Times New Roman" w:cs="Times New Roman" w:ascii="Times New Roman" w:hAnsi="Times New Roman"/>
        </w:rPr>
      </w:r>
    </w:p>
    <w:p>
      <w:pPr>
        <w:pStyle w:val="Normal"/>
        <w:widowControl w:val="false"/>
        <w:spacing w:lineRule="auto" w:line="360" w:before="0" w:after="60"/>
        <w:ind w:right="-40" w:hanging="0"/>
        <w:jc w:val="both"/>
        <w:rPr>
          <w:rFonts w:ascii="Times New Roman" w:hAnsi="Times New Roman" w:eastAsia="Times New Roman" w:cs="Times New Roman"/>
        </w:rPr>
      </w:pPr>
      <w:r>
        <w:rPr>
          <w:rFonts w:eastAsia="Times New Roman" w:cs="Times New Roman" w:ascii="Times New Roman" w:hAnsi="Times New Roman"/>
        </w:rPr>
      </w:r>
    </w:p>
    <w:p>
      <w:pPr>
        <w:pStyle w:val="Normal"/>
        <w:widowControl w:val="false"/>
        <w:spacing w:lineRule="auto" w:line="360" w:before="0" w:after="60"/>
        <w:ind w:right="-40" w:hanging="0"/>
        <w:jc w:val="both"/>
        <w:rPr>
          <w:rFonts w:ascii="Times New Roman" w:hAnsi="Times New Roman" w:eastAsia="Times New Roman" w:cs="Times New Roman"/>
        </w:rPr>
      </w:pPr>
      <w:r>
        <w:rPr>
          <w:rFonts w:eastAsia="Times New Roman" w:cs="Times New Roman" w:ascii="Times New Roman" w:hAnsi="Times New Roman"/>
        </w:rPr>
      </w:r>
    </w:p>
    <w:p>
      <w:pPr>
        <w:pStyle w:val="Normal"/>
        <w:widowControl w:val="false"/>
        <w:spacing w:lineRule="auto" w:line="360" w:before="0" w:after="60"/>
        <w:ind w:right="-40" w:hanging="0"/>
        <w:jc w:val="both"/>
        <w:rPr>
          <w:rFonts w:ascii="Times New Roman" w:hAnsi="Times New Roman" w:eastAsia="Times New Roman" w:cs="Times New Roman"/>
        </w:rPr>
      </w:pPr>
      <w:r>
        <w:rPr>
          <w:rFonts w:eastAsia="Times New Roman" w:cs="Times New Roman" w:ascii="Times New Roman" w:hAnsi="Times New Roman"/>
        </w:rPr>
      </w:r>
    </w:p>
    <w:p>
      <w:pPr>
        <w:pStyle w:val="Arial10"/>
        <w:jc w:val="center"/>
        <w:rPr>
          <w:b/>
          <w:b/>
          <w:bCs/>
        </w:rPr>
      </w:pPr>
      <w:bookmarkStart w:id="1" w:name="_Hlk144706619"/>
      <w:bookmarkEnd w:id="1"/>
      <w:r>
        <w:rPr>
          <w:b/>
          <w:bCs/>
        </w:rPr>
        <w:t xml:space="preserve">  </w:t>
      </w:r>
      <w:r>
        <w:rPr>
          <w:b/>
          <w:bCs/>
        </w:rPr>
        <w:t>DICHIARAZIONE SOSTITUTIVA DI ATTO DI NOTORIETÀ</w:t>
      </w:r>
    </w:p>
    <w:p>
      <w:pPr>
        <w:pStyle w:val="Normal"/>
        <w:spacing w:before="49" w:after="0"/>
        <w:ind w:left="2563" w:right="2626" w:hanging="0"/>
        <w:jc w:val="center"/>
        <w:rPr>
          <w:sz w:val="18"/>
        </w:rPr>
      </w:pPr>
      <w:r>
        <w:rPr>
          <w:sz w:val="18"/>
        </w:rPr>
        <w:t>(art.</w:t>
      </w:r>
      <w:r>
        <w:rPr>
          <w:spacing w:val="-2"/>
          <w:sz w:val="18"/>
        </w:rPr>
        <w:t xml:space="preserve"> </w:t>
      </w:r>
      <w:r>
        <w:rPr>
          <w:sz w:val="18"/>
        </w:rPr>
        <w:t>47</w:t>
      </w:r>
      <w:r>
        <w:rPr>
          <w:spacing w:val="-4"/>
          <w:sz w:val="18"/>
        </w:rPr>
        <w:t xml:space="preserve"> </w:t>
      </w:r>
      <w:r>
        <w:rPr>
          <w:sz w:val="18"/>
        </w:rPr>
        <w:t>e</w:t>
      </w:r>
      <w:r>
        <w:rPr>
          <w:spacing w:val="-6"/>
          <w:sz w:val="18"/>
        </w:rPr>
        <w:t xml:space="preserve"> </w:t>
      </w:r>
      <w:r>
        <w:rPr>
          <w:sz w:val="18"/>
        </w:rPr>
        <w:t>art.</w:t>
      </w:r>
      <w:r>
        <w:rPr>
          <w:spacing w:val="-2"/>
          <w:sz w:val="18"/>
        </w:rPr>
        <w:t xml:space="preserve"> </w:t>
      </w:r>
      <w:r>
        <w:rPr>
          <w:sz w:val="18"/>
        </w:rPr>
        <w:t>38</w:t>
      </w:r>
      <w:r>
        <w:rPr>
          <w:spacing w:val="-4"/>
          <w:sz w:val="18"/>
        </w:rPr>
        <w:t xml:space="preserve"> </w:t>
      </w:r>
      <w:r>
        <w:rPr>
          <w:sz w:val="18"/>
        </w:rPr>
        <w:t>del</w:t>
      </w:r>
      <w:r>
        <w:rPr>
          <w:spacing w:val="-5"/>
          <w:sz w:val="18"/>
        </w:rPr>
        <w:t xml:space="preserve"> </w:t>
      </w:r>
      <w:r>
        <w:rPr>
          <w:sz w:val="18"/>
        </w:rPr>
        <w:t>D.P.R.</w:t>
      </w:r>
      <w:r>
        <w:rPr>
          <w:spacing w:val="-2"/>
          <w:sz w:val="18"/>
        </w:rPr>
        <w:t xml:space="preserve"> </w:t>
      </w:r>
      <w:r>
        <w:rPr>
          <w:sz w:val="18"/>
        </w:rPr>
        <w:t>28</w:t>
      </w:r>
      <w:r>
        <w:rPr>
          <w:spacing w:val="-4"/>
          <w:sz w:val="18"/>
        </w:rPr>
        <w:t xml:space="preserve"> </w:t>
      </w:r>
      <w:r>
        <w:rPr>
          <w:sz w:val="18"/>
        </w:rPr>
        <w:t>dicembre</w:t>
      </w:r>
      <w:r>
        <w:rPr>
          <w:spacing w:val="-4"/>
          <w:sz w:val="18"/>
        </w:rPr>
        <w:t xml:space="preserve"> </w:t>
      </w:r>
      <w:r>
        <w:rPr>
          <w:sz w:val="18"/>
        </w:rPr>
        <w:t>2000</w:t>
      </w:r>
      <w:r>
        <w:rPr>
          <w:spacing w:val="-4"/>
          <w:sz w:val="18"/>
        </w:rPr>
        <w:t xml:space="preserve"> </w:t>
      </w:r>
      <w:r>
        <w:rPr>
          <w:sz w:val="18"/>
        </w:rPr>
        <w:t>n.</w:t>
      </w:r>
      <w:r>
        <w:rPr>
          <w:spacing w:val="-6"/>
          <w:sz w:val="18"/>
        </w:rPr>
        <w:t xml:space="preserve"> </w:t>
      </w:r>
      <w:r>
        <w:rPr>
          <w:sz w:val="18"/>
        </w:rPr>
        <w:t>445) Esente</w:t>
      </w:r>
      <w:r>
        <w:rPr>
          <w:spacing w:val="-3"/>
          <w:sz w:val="18"/>
        </w:rPr>
        <w:t xml:space="preserve"> </w:t>
      </w:r>
      <w:r>
        <w:rPr>
          <w:sz w:val="18"/>
        </w:rPr>
        <w:t>da</w:t>
      </w:r>
      <w:r>
        <w:rPr>
          <w:spacing w:val="-8"/>
          <w:sz w:val="18"/>
        </w:rPr>
        <w:t xml:space="preserve"> </w:t>
      </w:r>
      <w:r>
        <w:rPr>
          <w:sz w:val="18"/>
        </w:rPr>
        <w:t>bollo ai</w:t>
      </w:r>
      <w:r>
        <w:rPr>
          <w:spacing w:val="-42"/>
          <w:sz w:val="18"/>
        </w:rPr>
        <w:t xml:space="preserve"> </w:t>
      </w:r>
      <w:r>
        <w:rPr>
          <w:sz w:val="18"/>
        </w:rPr>
        <w:t>sensi</w:t>
      </w:r>
      <w:r>
        <w:rPr>
          <w:spacing w:val="-2"/>
          <w:sz w:val="18"/>
        </w:rPr>
        <w:t xml:space="preserve"> </w:t>
      </w:r>
      <w:r>
        <w:rPr>
          <w:sz w:val="18"/>
        </w:rPr>
        <w:t>dell’art.</w:t>
      </w:r>
      <w:r>
        <w:rPr>
          <w:spacing w:val="-1"/>
          <w:sz w:val="18"/>
        </w:rPr>
        <w:t xml:space="preserve"> </w:t>
      </w:r>
      <w:r>
        <w:rPr>
          <w:sz w:val="18"/>
        </w:rPr>
        <w:t>37</w:t>
      </w:r>
      <w:r>
        <w:rPr>
          <w:spacing w:val="1"/>
          <w:sz w:val="18"/>
        </w:rPr>
        <w:t xml:space="preserve"> </w:t>
      </w:r>
      <w:r>
        <w:rPr>
          <w:sz w:val="18"/>
        </w:rPr>
        <w:t>D.P.R.</w:t>
      </w:r>
      <w:r>
        <w:rPr>
          <w:spacing w:val="-2"/>
          <w:sz w:val="18"/>
        </w:rPr>
        <w:t xml:space="preserve"> </w:t>
      </w:r>
      <w:r>
        <w:rPr>
          <w:sz w:val="18"/>
        </w:rPr>
        <w:t>445/2000</w:t>
      </w:r>
    </w:p>
    <w:p>
      <w:pPr>
        <w:pStyle w:val="Corpodeltesto"/>
        <w:spacing w:before="10" w:after="0"/>
        <w:rPr>
          <w:sz w:val="29"/>
        </w:rPr>
      </w:pPr>
      <w:r>
        <w:rPr>
          <w:sz w:val="29"/>
        </w:rPr>
      </w:r>
    </w:p>
    <w:p>
      <w:pPr>
        <w:pStyle w:val="Corpodeltesto"/>
        <w:tabs>
          <w:tab w:val="clear" w:pos="720"/>
          <w:tab w:val="left" w:pos="5774" w:leader="none"/>
          <w:tab w:val="left" w:pos="9356" w:leader="none"/>
        </w:tabs>
        <w:ind w:left="273" w:hanging="0"/>
        <w:jc w:val="both"/>
        <w:rPr/>
      </w:pPr>
      <w:r>
        <w:rPr>
          <w:spacing w:val="-2"/>
        </w:rPr>
        <w:t>Il/la</w:t>
      </w:r>
      <w:r>
        <w:rPr>
          <w:spacing w:val="-12"/>
        </w:rPr>
        <w:t xml:space="preserve"> </w:t>
      </w:r>
      <w:r>
        <w:rPr>
          <w:spacing w:val="-2"/>
        </w:rPr>
        <w:t>sottoscritto/a</w:t>
      </w:r>
      <w:r>
        <w:rPr>
          <w:spacing w:val="-2"/>
          <w:u w:val="single"/>
        </w:rPr>
        <w:tab/>
      </w:r>
      <w:r>
        <w:rPr/>
        <w:t>nato/a</w:t>
      </w:r>
      <w:r>
        <w:rPr>
          <w:spacing w:val="-10"/>
        </w:rPr>
        <w:t xml:space="preserve"> </w:t>
      </w:r>
      <w:r>
        <w:rPr/>
        <w:t xml:space="preserve">a   </w:t>
      </w:r>
      <w:r>
        <w:rPr>
          <w:u w:val="single"/>
        </w:rPr>
        <w:tab/>
      </w:r>
      <w:r>
        <w:rPr/>
        <w:t>(</w:t>
      </w:r>
      <w:r>
        <w:rPr>
          <w:spacing w:val="56"/>
          <w:u w:val="single"/>
        </w:rPr>
        <w:t xml:space="preserve">  </w:t>
      </w:r>
      <w:r>
        <w:rPr/>
        <w:t>)</w:t>
      </w:r>
    </w:p>
    <w:p>
      <w:pPr>
        <w:pStyle w:val="Corpodeltesto"/>
        <w:tabs>
          <w:tab w:val="clear" w:pos="720"/>
          <w:tab w:val="left" w:pos="2147" w:leader="none"/>
          <w:tab w:val="left" w:pos="5988" w:leader="none"/>
          <w:tab w:val="left" w:pos="10170" w:leader="none"/>
        </w:tabs>
        <w:spacing w:before="90" w:after="0"/>
        <w:ind w:left="273" w:hanging="0"/>
        <w:jc w:val="both"/>
        <w:rPr/>
      </w:pPr>
      <w:r>
        <w:rPr/>
        <w:t>il</w:t>
      </w:r>
      <w:r>
        <w:rPr>
          <w:u w:val="single"/>
        </w:rPr>
        <w:tab/>
      </w:r>
      <w:r>
        <w:rPr/>
        <w:t>e</w:t>
      </w:r>
      <w:r>
        <w:rPr>
          <w:spacing w:val="-12"/>
        </w:rPr>
        <w:t xml:space="preserve"> </w:t>
      </w:r>
      <w:r>
        <w:rPr/>
        <w:t>residente</w:t>
      </w:r>
      <w:r>
        <w:rPr>
          <w:spacing w:val="-10"/>
        </w:rPr>
        <w:t xml:space="preserve"> </w:t>
      </w:r>
      <w:r>
        <w:rPr>
          <w:u w:val="single"/>
        </w:rPr>
        <w:tab/>
      </w:r>
      <w:r>
        <w:rPr/>
        <w:t xml:space="preserve"> (</w:t>
      </w:r>
      <w:r>
        <w:rPr>
          <w:spacing w:val="41"/>
        </w:rPr>
        <w:t xml:space="preserve">  </w:t>
      </w:r>
      <w:r>
        <w:rPr/>
        <w:t>)</w:t>
      </w:r>
      <w:r>
        <w:rPr>
          <w:spacing w:val="-5"/>
        </w:rPr>
        <w:t xml:space="preserve"> </w:t>
      </w:r>
      <w:r>
        <w:rPr/>
        <w:t>Via</w:t>
      </w:r>
      <w:r>
        <w:rPr>
          <w:u w:val="single"/>
        </w:rPr>
        <w:t xml:space="preserve"> </w:t>
        <w:tab/>
      </w:r>
    </w:p>
    <w:p>
      <w:pPr>
        <w:pStyle w:val="Corpodeltesto"/>
        <w:tabs>
          <w:tab w:val="clear" w:pos="720"/>
          <w:tab w:val="left" w:pos="2956" w:leader="none"/>
          <w:tab w:val="left" w:pos="4896" w:leader="none"/>
          <w:tab w:val="left" w:pos="5630" w:leader="none"/>
          <w:tab w:val="left" w:pos="7385" w:leader="none"/>
          <w:tab w:val="left" w:pos="10165" w:leader="none"/>
        </w:tabs>
        <w:spacing w:lineRule="auto" w:line="324" w:before="88" w:after="0"/>
        <w:ind w:left="273" w:right="112" w:hanging="0"/>
        <w:jc w:val="both"/>
        <w:rPr/>
      </w:pPr>
      <w:r>
        <mc:AlternateContent>
          <mc:Choice Requires="wps">
            <w:drawing>
              <wp:anchor behindDoc="1" distT="0" distB="0" distL="635" distR="0" simplePos="0" locked="0" layoutInCell="0" allowOverlap="1" relativeHeight="16" wp14:anchorId="14D30577">
                <wp:simplePos x="0" y="0"/>
                <wp:positionH relativeFrom="page">
                  <wp:posOffset>3780155</wp:posOffset>
                </wp:positionH>
                <wp:positionV relativeFrom="paragraph">
                  <wp:posOffset>201295</wp:posOffset>
                </wp:positionV>
                <wp:extent cx="34925" cy="6350"/>
                <wp:effectExtent l="635" t="0" r="0" b="0"/>
                <wp:wrapNone/>
                <wp:docPr id="1" name="Rettangolo 1"/>
                <a:graphic xmlns:a="http://schemas.openxmlformats.org/drawingml/2006/main">
                  <a:graphicData uri="http://schemas.microsoft.com/office/word/2010/wordprocessingShape">
                    <wps:wsp>
                      <wps:cNvSpPr/>
                      <wps:spPr>
                        <a:xfrm>
                          <a:off x="0" y="0"/>
                          <a:ext cx="34920" cy="6480"/>
                        </a:xfrm>
                        <a:prstGeom prst="rect">
                          <a:avLst/>
                        </a:prstGeom>
                        <a:solidFill>
                          <a:srgbClr val="000000"/>
                        </a:solidFill>
                        <a:ln w="0">
                          <a:noFill/>
                        </a:ln>
                      </wps:spPr>
                      <wps:style>
                        <a:lnRef idx="0"/>
                        <a:fillRef idx="0"/>
                        <a:effectRef idx="0"/>
                        <a:fontRef idx="minor"/>
                      </wps:style>
                      <wps:bodyPr/>
                    </wps:wsp>
                  </a:graphicData>
                </a:graphic>
              </wp:anchor>
            </w:drawing>
          </mc:Choice>
          <mc:Fallback>
            <w:pict>
              <v:rect id="shape_0" ID="Rettangolo 1" path="m0,0l-2147483645,0l-2147483645,-2147483646l0,-2147483646xe" fillcolor="black" stroked="f" o:allowincell="f" style="position:absolute;margin-left:297.65pt;margin-top:15.85pt;width:2.7pt;height:0.45pt;mso-wrap-style:none;v-text-anchor:middle;mso-position-horizontal-relative:page" wp14:anchorId="14D30577">
                <v:fill o:detectmouseclick="t" type="solid" color2="white"/>
                <v:stroke color="#3465a4" joinstyle="round" endcap="flat"/>
                <w10:wrap type="none"/>
              </v:rect>
            </w:pict>
          </mc:Fallback>
        </mc:AlternateContent>
      </w:r>
      <w:r>
        <w:rPr>
          <w:u w:val="single"/>
        </w:rPr>
        <w:t xml:space="preserve"> </w:t>
      </w:r>
      <w:r>
        <w:rPr>
          <w:u w:val="single"/>
        </w:rPr>
        <w:tab/>
        <w:tab/>
      </w:r>
      <w:r>
        <w:rPr/>
        <w:t>n°__CAP</w:t>
      </w:r>
      <w:r>
        <w:rPr>
          <w:u w:val="single"/>
        </w:rPr>
        <w:tab/>
      </w:r>
      <w:r>
        <w:rPr/>
        <w:t>,</w:t>
      </w:r>
      <w:r>
        <w:rPr>
          <w:spacing w:val="1"/>
        </w:rPr>
        <w:t xml:space="preserve"> </w:t>
      </w:r>
      <w:r>
        <w:rPr/>
        <w:t>C.F.</w:t>
      </w:r>
      <w:r>
        <w:rPr>
          <w:spacing w:val="-1"/>
        </w:rPr>
        <w:t xml:space="preserve"> </w:t>
      </w:r>
      <w:r>
        <w:rPr>
          <w:u w:val="single"/>
        </w:rPr>
        <w:t xml:space="preserve"> </w:t>
        <w:tab/>
      </w:r>
      <w:r>
        <w:rPr/>
        <w:t xml:space="preserve"> tel.</w:t>
      </w:r>
      <w:r>
        <w:rPr>
          <w:u w:val="single"/>
        </w:rPr>
        <w:tab/>
      </w:r>
      <w:r>
        <w:rPr/>
        <w:t>cell.</w:t>
      </w:r>
      <w:r>
        <w:rPr>
          <w:u w:val="single"/>
        </w:rPr>
        <w:tab/>
        <w:tab/>
      </w:r>
      <w:r>
        <w:rPr/>
        <w:t>e-mail</w:t>
      </w:r>
      <w:r>
        <w:rPr>
          <w:u w:val="single"/>
        </w:rPr>
        <w:tab/>
        <w:tab/>
      </w:r>
      <w:r>
        <w:rPr/>
        <w:t xml:space="preserve"> </w:t>
      </w:r>
    </w:p>
    <w:p>
      <w:pPr>
        <w:pStyle w:val="Corpodeltesto"/>
        <w:tabs>
          <w:tab w:val="clear" w:pos="720"/>
          <w:tab w:val="left" w:pos="2956" w:leader="none"/>
          <w:tab w:val="left" w:pos="4896" w:leader="none"/>
          <w:tab w:val="left" w:pos="5630" w:leader="none"/>
          <w:tab w:val="left" w:pos="7385" w:leader="none"/>
          <w:tab w:val="left" w:pos="10165" w:leader="none"/>
        </w:tabs>
        <w:spacing w:lineRule="auto" w:line="324" w:before="88" w:after="0"/>
        <w:ind w:left="273" w:right="112" w:hanging="0"/>
        <w:jc w:val="both"/>
        <w:rPr/>
      </w:pPr>
      <w:r>
        <w:rPr/>
        <w:t>in</w:t>
      </w:r>
      <w:r>
        <w:rPr>
          <w:spacing w:val="-1"/>
        </w:rPr>
        <w:t xml:space="preserve"> </w:t>
      </w:r>
      <w:r>
        <w:rPr/>
        <w:t>qualità</w:t>
      </w:r>
      <w:r>
        <w:rPr>
          <w:spacing w:val="-2"/>
        </w:rPr>
        <w:t xml:space="preserve"> </w:t>
      </w:r>
      <w:r>
        <w:rPr/>
        <w:t xml:space="preserve">di </w:t>
      </w:r>
      <w:r>
        <w:rPr/>
        <w:t>Rappresentante legale d</w:t>
      </w:r>
      <w:r>
        <w:rPr/>
        <w:t>ell’Istituto Scolastico</w:t>
      </w:r>
      <w:r>
        <w:rPr>
          <w:spacing w:val="-3"/>
        </w:rPr>
        <w:t xml:space="preserve"> </w:t>
      </w:r>
      <w:r>
        <w:rPr>
          <w:u w:val="single"/>
        </w:rPr>
        <w:t xml:space="preserve"> </w:t>
        <w:tab/>
      </w:r>
    </w:p>
    <w:p>
      <w:pPr>
        <w:pStyle w:val="Normal"/>
        <w:spacing w:before="68" w:after="0"/>
        <w:ind w:right="75" w:hanging="0"/>
        <w:jc w:val="center"/>
        <w:rPr>
          <w:rFonts w:ascii="Times New Roman" w:hAnsi="Times New Roman" w:cs="Times New Roman"/>
          <w:i/>
          <w:i/>
        </w:rPr>
      </w:pPr>
      <w:r>
        <w:rPr>
          <w:rFonts w:cs="Times New Roman" w:ascii="Times New Roman" w:hAnsi="Times New Roman"/>
          <w:i/>
          <w:spacing w:val="-3"/>
        </w:rPr>
        <w:t>(indicare</w:t>
      </w:r>
      <w:r>
        <w:rPr>
          <w:rFonts w:cs="Times New Roman" w:ascii="Times New Roman" w:hAnsi="Times New Roman"/>
          <w:i/>
          <w:spacing w:val="-11"/>
        </w:rPr>
        <w:t xml:space="preserve"> </w:t>
      </w:r>
      <w:r>
        <w:rPr>
          <w:rFonts w:cs="Times New Roman" w:ascii="Times New Roman" w:hAnsi="Times New Roman"/>
          <w:i/>
          <w:spacing w:val="-3"/>
        </w:rPr>
        <w:t>l’esatta</w:t>
      </w:r>
      <w:r>
        <w:rPr>
          <w:rFonts w:cs="Times New Roman" w:ascii="Times New Roman" w:hAnsi="Times New Roman"/>
          <w:i/>
          <w:spacing w:val="-7"/>
        </w:rPr>
        <w:t xml:space="preserve"> </w:t>
      </w:r>
      <w:r>
        <w:rPr>
          <w:rFonts w:cs="Times New Roman" w:ascii="Times New Roman" w:hAnsi="Times New Roman"/>
          <w:i/>
          <w:spacing w:val="-2"/>
        </w:rPr>
        <w:t>Ragione</w:t>
      </w:r>
      <w:r>
        <w:rPr>
          <w:rFonts w:cs="Times New Roman" w:ascii="Times New Roman" w:hAnsi="Times New Roman"/>
          <w:i/>
          <w:spacing w:val="-6"/>
        </w:rPr>
        <w:t xml:space="preserve"> </w:t>
      </w:r>
      <w:r>
        <w:rPr>
          <w:rFonts w:cs="Times New Roman" w:ascii="Times New Roman" w:hAnsi="Times New Roman"/>
          <w:i/>
          <w:spacing w:val="-2"/>
        </w:rPr>
        <w:t>Sociale</w:t>
      </w:r>
      <w:r>
        <w:rPr>
          <w:rFonts w:cs="Times New Roman" w:ascii="Times New Roman" w:hAnsi="Times New Roman"/>
          <w:i/>
          <w:spacing w:val="-5"/>
        </w:rPr>
        <w:t xml:space="preserve"> </w:t>
      </w:r>
      <w:r>
        <w:rPr>
          <w:rFonts w:cs="Times New Roman" w:ascii="Times New Roman" w:hAnsi="Times New Roman"/>
          <w:i/>
          <w:spacing w:val="-2"/>
        </w:rPr>
        <w:t>dell’Istituto Scolastico)</w:t>
      </w:r>
    </w:p>
    <w:p>
      <w:pPr>
        <w:pStyle w:val="Corpodeltesto"/>
        <w:tabs>
          <w:tab w:val="clear" w:pos="720"/>
          <w:tab w:val="left" w:pos="3847" w:leader="none"/>
          <w:tab w:val="left" w:pos="4274" w:leader="none"/>
          <w:tab w:val="left" w:pos="8634" w:leader="none"/>
          <w:tab w:val="left" w:pos="9464" w:leader="none"/>
        </w:tabs>
        <w:spacing w:before="74" w:after="0"/>
        <w:ind w:right="247" w:hanging="0"/>
        <w:jc w:val="center"/>
        <w:rPr/>
      </w:pPr>
      <w:r>
        <w:rPr/>
        <w:t>con</w:t>
      </w:r>
      <w:r>
        <w:rPr>
          <w:spacing w:val="-6"/>
        </w:rPr>
        <w:t xml:space="preserve"> </w:t>
      </w:r>
      <w:r>
        <w:rPr/>
        <w:t>sede</w:t>
      </w:r>
      <w:r>
        <w:rPr>
          <w:spacing w:val="-7"/>
        </w:rPr>
        <w:t xml:space="preserve"> </w:t>
      </w:r>
      <w:r>
        <w:rPr/>
        <w:t>in</w:t>
      </w:r>
      <w:r>
        <w:rPr>
          <w:u w:val="single"/>
        </w:rPr>
        <w:tab/>
      </w:r>
      <w:r>
        <w:rPr/>
        <w:t>(</w:t>
      </w:r>
      <w:r>
        <w:rPr>
          <w:u w:val="single"/>
        </w:rPr>
        <w:tab/>
      </w:r>
      <w:r>
        <w:rPr/>
        <w:t>)</w:t>
      </w:r>
      <w:r>
        <w:rPr>
          <w:spacing w:val="-2"/>
        </w:rPr>
        <w:t xml:space="preserve"> </w:t>
      </w:r>
      <w:r>
        <w:rPr/>
        <w:t>Via</w:t>
      </w:r>
      <w:r>
        <w:rPr>
          <w:u w:val="single"/>
        </w:rPr>
        <w:tab/>
      </w:r>
      <w:r>
        <w:rPr/>
        <w:t>n°</w:t>
      </w:r>
      <w:r>
        <w:rPr>
          <w:u w:val="single"/>
        </w:rPr>
        <w:t xml:space="preserve"> </w:t>
        <w:tab/>
      </w:r>
    </w:p>
    <w:p>
      <w:pPr>
        <w:pStyle w:val="Corpodeltesto"/>
        <w:tabs>
          <w:tab w:val="clear" w:pos="720"/>
          <w:tab w:val="left" w:pos="1528" w:leader="none"/>
          <w:tab w:val="left" w:pos="3446" w:leader="none"/>
          <w:tab w:val="left" w:pos="4360" w:leader="none"/>
          <w:tab w:val="left" w:pos="5450" w:leader="none"/>
          <w:tab w:val="left" w:pos="7263" w:leader="none"/>
          <w:tab w:val="left" w:pos="9783" w:leader="none"/>
        </w:tabs>
        <w:spacing w:lineRule="auto" w:line="290" w:before="135" w:after="0"/>
        <w:ind w:left="273" w:right="494" w:hanging="0"/>
        <w:rPr>
          <w:lang w:val="en-US"/>
        </w:rPr>
      </w:pPr>
      <w:r>
        <w:rPr>
          <w:lang w:val="en-US"/>
        </w:rPr>
        <w:t>CAP</w:t>
      </w:r>
      <w:r>
        <w:rPr>
          <w:u w:val="single"/>
          <w:lang w:val="en-US"/>
        </w:rPr>
        <w:tab/>
      </w:r>
      <w:r>
        <w:rPr>
          <w:lang w:val="en-US"/>
        </w:rPr>
        <w:t>C.F.</w:t>
      </w:r>
      <w:r>
        <w:rPr>
          <w:u w:val="single"/>
          <w:lang w:val="en-US"/>
        </w:rPr>
        <w:tab/>
      </w:r>
      <w:r>
        <w:rPr>
          <w:lang w:val="en-US"/>
        </w:rPr>
        <w:t>P.I.</w:t>
      </w:r>
      <w:r>
        <w:rPr>
          <w:u w:val="single"/>
          <w:lang w:val="en-US"/>
        </w:rPr>
        <w:tab/>
        <w:tab/>
      </w:r>
      <w:r>
        <w:rPr>
          <w:lang w:val="en-US"/>
        </w:rPr>
        <w:t>e-mail</w:t>
      </w:r>
      <w:r>
        <w:rPr>
          <w:u w:val="single"/>
          <w:lang w:val="en-US"/>
        </w:rPr>
        <w:tab/>
        <w:tab/>
      </w:r>
      <w:r>
        <w:rPr>
          <w:lang w:val="en-US"/>
        </w:rPr>
        <w:t xml:space="preserve"> PEC</w:t>
      </w:r>
      <w:r>
        <w:rPr>
          <w:u w:val="single"/>
          <w:lang w:val="en-US"/>
        </w:rPr>
        <w:tab/>
        <w:tab/>
        <w:tab/>
      </w:r>
      <w:r>
        <w:rPr>
          <w:lang w:val="en-US"/>
        </w:rPr>
        <w:t>tel.</w:t>
      </w:r>
      <w:r>
        <w:rPr>
          <w:spacing w:val="-5"/>
          <w:lang w:val="en-US"/>
        </w:rPr>
        <w:t xml:space="preserve"> </w:t>
      </w:r>
      <w:r>
        <w:rPr>
          <w:u w:val="single"/>
          <w:lang w:val="en-US"/>
        </w:rPr>
        <w:t xml:space="preserve"> </w:t>
        <w:tab/>
        <w:tab/>
      </w:r>
    </w:p>
    <w:p>
      <w:pPr>
        <w:pStyle w:val="Corpodeltesto"/>
        <w:spacing w:before="10" w:after="0"/>
        <w:rPr>
          <w:sz w:val="25"/>
          <w:lang w:val="en-US"/>
        </w:rPr>
      </w:pPr>
      <w:r>
        <w:rPr>
          <w:sz w:val="25"/>
          <w:lang w:val="en-US"/>
        </w:rPr>
      </w:r>
    </w:p>
    <w:p>
      <w:pPr>
        <w:pStyle w:val="ListParagraph"/>
        <w:widowControl w:val="false"/>
        <w:tabs>
          <w:tab w:val="clear" w:pos="720"/>
          <w:tab w:val="left" w:pos="269" w:leader="none"/>
          <w:tab w:val="left" w:pos="6190" w:leader="none"/>
          <w:tab w:val="left" w:pos="10035" w:leader="none"/>
        </w:tabs>
        <w:spacing w:lineRule="auto" w:line="240" w:before="91" w:after="0"/>
        <w:ind w:hanging="0"/>
        <w:contextualSpacing w:val="false"/>
        <w:rPr/>
      </w:pPr>
      <w:r>
        <w:rPr/>
      </w:r>
    </w:p>
    <w:p>
      <w:pPr>
        <w:pStyle w:val="Normal"/>
        <w:spacing w:lineRule="exact" w:line="320"/>
        <w:rPr>
          <w:highlight w:val="none"/>
          <w:shd w:fill="auto" w:val="clear"/>
        </w:rPr>
      </w:pPr>
      <w:r>
        <w:rPr>
          <w:shd w:fill="auto" w:val="clear"/>
        </w:rPr>
        <w:t>consapevole</w:t>
      </w:r>
      <w:r>
        <w:rPr>
          <w:spacing w:val="16"/>
          <w:shd w:fill="auto" w:val="clear"/>
        </w:rPr>
        <w:t xml:space="preserve"> </w:t>
      </w:r>
      <w:r>
        <w:rPr>
          <w:shd w:fill="auto" w:val="clear"/>
        </w:rPr>
        <w:t>delle</w:t>
      </w:r>
      <w:r>
        <w:rPr>
          <w:spacing w:val="18"/>
          <w:shd w:fill="auto" w:val="clear"/>
        </w:rPr>
        <w:t xml:space="preserve"> </w:t>
      </w:r>
      <w:r>
        <w:rPr>
          <w:shd w:fill="auto" w:val="clear"/>
        </w:rPr>
        <w:t>sanzioni</w:t>
      </w:r>
      <w:r>
        <w:rPr>
          <w:spacing w:val="-4"/>
          <w:shd w:fill="auto" w:val="clear"/>
        </w:rPr>
        <w:t xml:space="preserve"> </w:t>
      </w:r>
      <w:r>
        <w:rPr>
          <w:shd w:fill="auto" w:val="clear"/>
        </w:rPr>
        <w:t>penali,</w:t>
      </w:r>
      <w:r>
        <w:rPr>
          <w:spacing w:val="19"/>
          <w:shd w:fill="auto" w:val="clear"/>
        </w:rPr>
        <w:t xml:space="preserve"> </w:t>
      </w:r>
      <w:r>
        <w:rPr>
          <w:shd w:fill="auto" w:val="clear"/>
        </w:rPr>
        <w:t>nel</w:t>
      </w:r>
      <w:r>
        <w:rPr>
          <w:spacing w:val="-4"/>
          <w:shd w:fill="auto" w:val="clear"/>
        </w:rPr>
        <w:t xml:space="preserve"> </w:t>
      </w:r>
      <w:r>
        <w:rPr>
          <w:shd w:fill="auto" w:val="clear"/>
        </w:rPr>
        <w:t>caso</w:t>
      </w:r>
      <w:r>
        <w:rPr>
          <w:spacing w:val="-4"/>
          <w:shd w:fill="auto" w:val="clear"/>
        </w:rPr>
        <w:t xml:space="preserve"> </w:t>
      </w:r>
      <w:r>
        <w:rPr>
          <w:shd w:fill="auto" w:val="clear"/>
        </w:rPr>
        <w:t>di</w:t>
      </w:r>
      <w:r>
        <w:rPr>
          <w:spacing w:val="19"/>
          <w:shd w:fill="auto" w:val="clear"/>
        </w:rPr>
        <w:t xml:space="preserve"> </w:t>
      </w:r>
      <w:r>
        <w:rPr>
          <w:shd w:fill="auto" w:val="clear"/>
        </w:rPr>
        <w:t>dichiarazioni</w:t>
      </w:r>
      <w:r>
        <w:rPr>
          <w:spacing w:val="19"/>
          <w:shd w:fill="auto" w:val="clear"/>
        </w:rPr>
        <w:t xml:space="preserve"> </w:t>
      </w:r>
      <w:r>
        <w:rPr>
          <w:shd w:fill="auto" w:val="clear"/>
        </w:rPr>
        <w:t>non</w:t>
      </w:r>
      <w:r>
        <w:rPr>
          <w:spacing w:val="16"/>
          <w:shd w:fill="auto" w:val="clear"/>
        </w:rPr>
        <w:t xml:space="preserve"> </w:t>
      </w:r>
      <w:r>
        <w:rPr>
          <w:shd w:fill="auto" w:val="clear"/>
        </w:rPr>
        <w:t>veritiere,</w:t>
      </w:r>
      <w:r>
        <w:rPr>
          <w:spacing w:val="-2"/>
          <w:shd w:fill="auto" w:val="clear"/>
        </w:rPr>
        <w:t xml:space="preserve"> </w:t>
      </w:r>
      <w:r>
        <w:rPr>
          <w:shd w:fill="auto" w:val="clear"/>
        </w:rPr>
        <w:t>di formazione</w:t>
      </w:r>
      <w:r>
        <w:rPr>
          <w:spacing w:val="-2"/>
          <w:shd w:fill="auto" w:val="clear"/>
        </w:rPr>
        <w:t xml:space="preserve"> </w:t>
      </w:r>
      <w:r>
        <w:rPr>
          <w:shd w:fill="auto" w:val="clear"/>
        </w:rPr>
        <w:t>o</w:t>
      </w:r>
      <w:r>
        <w:rPr>
          <w:spacing w:val="19"/>
          <w:shd w:fill="auto" w:val="clear"/>
        </w:rPr>
        <w:t xml:space="preserve"> </w:t>
      </w:r>
      <w:r>
        <w:rPr>
          <w:shd w:fill="auto" w:val="clear"/>
        </w:rPr>
        <w:t>uso</w:t>
      </w:r>
      <w:r>
        <w:rPr>
          <w:spacing w:val="-2"/>
          <w:shd w:fill="auto" w:val="clear"/>
        </w:rPr>
        <w:t xml:space="preserve"> </w:t>
      </w:r>
      <w:r>
        <w:rPr>
          <w:shd w:fill="auto" w:val="clear"/>
        </w:rPr>
        <w:t>di</w:t>
      </w:r>
      <w:r>
        <w:rPr>
          <w:spacing w:val="-1"/>
          <w:shd w:fill="auto" w:val="clear"/>
        </w:rPr>
        <w:t xml:space="preserve"> </w:t>
      </w:r>
      <w:r>
        <w:rPr>
          <w:shd w:fill="auto" w:val="clear"/>
        </w:rPr>
        <w:t>atti</w:t>
      </w:r>
      <w:r>
        <w:rPr>
          <w:spacing w:val="-1"/>
          <w:shd w:fill="auto" w:val="clear"/>
        </w:rPr>
        <w:t xml:space="preserve"> </w:t>
      </w:r>
      <w:r>
        <w:rPr>
          <w:shd w:fill="auto" w:val="clear"/>
        </w:rPr>
        <w:t>falsi,</w:t>
      </w:r>
      <w:r>
        <w:rPr>
          <w:spacing w:val="-52"/>
          <w:shd w:fill="auto" w:val="clear"/>
        </w:rPr>
        <w:t xml:space="preserve"> </w:t>
      </w:r>
      <w:r>
        <w:rPr>
          <w:shd w:fill="auto" w:val="clear"/>
        </w:rPr>
        <w:t>richiamate</w:t>
      </w:r>
      <w:r>
        <w:rPr>
          <w:spacing w:val="-1"/>
          <w:shd w:fill="auto" w:val="clear"/>
        </w:rPr>
        <w:t xml:space="preserve"> </w:t>
      </w:r>
      <w:r>
        <w:rPr>
          <w:shd w:fill="auto" w:val="clear"/>
        </w:rPr>
        <w:t>dall’art. 76 del</w:t>
      </w:r>
      <w:r>
        <w:rPr>
          <w:spacing w:val="-2"/>
          <w:shd w:fill="auto" w:val="clear"/>
        </w:rPr>
        <w:t xml:space="preserve"> </w:t>
      </w:r>
      <w:r>
        <w:rPr>
          <w:shd w:fill="auto" w:val="clear"/>
        </w:rPr>
        <w:t>D.P.R. 445 del</w:t>
      </w:r>
      <w:r>
        <w:rPr>
          <w:spacing w:val="2"/>
          <w:shd w:fill="auto" w:val="clear"/>
        </w:rPr>
        <w:t xml:space="preserve"> </w:t>
      </w:r>
      <w:r>
        <w:rPr>
          <w:shd w:fill="auto" w:val="clear"/>
        </w:rPr>
        <w:t>28 dicembre</w:t>
      </w:r>
      <w:r>
        <w:rPr>
          <w:spacing w:val="-2"/>
          <w:shd w:fill="auto" w:val="clear"/>
        </w:rPr>
        <w:t xml:space="preserve"> </w:t>
      </w:r>
      <w:r>
        <w:rPr>
          <w:shd w:fill="auto" w:val="clear"/>
        </w:rPr>
        <w:t>2000</w:t>
      </w:r>
    </w:p>
    <w:p>
      <w:pPr>
        <w:pStyle w:val="Normal"/>
        <w:spacing w:lineRule="exact" w:line="320"/>
        <w:rPr>
          <w:rFonts w:ascii="Times New Roman" w:hAnsi="Times New Roman" w:eastAsia="Times New Roman" w:cs="Times New Roman"/>
          <w:b/>
          <w:b/>
          <w:bCs/>
          <w:highlight w:val="none"/>
          <w:shd w:fill="auto" w:val="clear"/>
          <w:lang w:eastAsia="en-US"/>
        </w:rPr>
      </w:pPr>
      <w:r>
        <w:rPr>
          <w:rFonts w:eastAsia="Times New Roman" w:cs="Times New Roman" w:ascii="Times New Roman" w:hAnsi="Times New Roman"/>
          <w:b/>
          <w:bCs/>
          <w:shd w:fill="auto" w:val="clear"/>
          <w:lang w:eastAsia="en-US"/>
        </w:rPr>
      </w:r>
    </w:p>
    <w:p>
      <w:pPr>
        <w:pStyle w:val="Normal"/>
        <w:spacing w:lineRule="exact" w:line="320"/>
        <w:rPr>
          <w:rFonts w:ascii="Times New Roman" w:hAnsi="Times New Roman" w:eastAsia="Times New Roman" w:cs="Times New Roman"/>
          <w:b/>
          <w:b/>
          <w:bCs/>
          <w:lang w:eastAsia="en-US"/>
        </w:rPr>
      </w:pPr>
      <w:r>
        <w:rPr>
          <w:rFonts w:eastAsia="Times New Roman" w:cs="Times New Roman" w:ascii="Times New Roman" w:hAnsi="Times New Roman"/>
          <w:b/>
          <w:bCs/>
          <w:lang w:eastAsia="en-US"/>
        </w:rPr>
        <w:t xml:space="preserve">                                                                                       </w:t>
      </w:r>
      <w:r>
        <w:rPr>
          <w:rFonts w:eastAsia="Times New Roman" w:cs="Times New Roman" w:ascii="Times New Roman" w:hAnsi="Times New Roman"/>
          <w:b/>
          <w:bCs/>
          <w:lang w:eastAsia="en-US"/>
        </w:rPr>
        <w:t>DICHIARA</w:t>
      </w:r>
    </w:p>
    <w:p>
      <w:pPr>
        <w:pStyle w:val="Normal"/>
        <w:widowControl w:val="false"/>
        <w:spacing w:lineRule="exact" w:line="320"/>
        <w:jc w:val="center"/>
        <w:rPr>
          <w:rFonts w:ascii="Times New Roman" w:hAnsi="Times New Roman" w:eastAsia="Times New Roman" w:cs="Times New Roman"/>
          <w:b/>
          <w:b/>
          <w:bCs/>
          <w:lang w:eastAsia="en-US"/>
        </w:rPr>
      </w:pPr>
      <w:r>
        <w:rPr>
          <w:rFonts w:eastAsia="Times New Roman" w:cs="Times New Roman" w:ascii="Times New Roman" w:hAnsi="Times New Roman"/>
          <w:b/>
          <w:bCs/>
          <w:lang w:eastAsia="en-US"/>
        </w:rPr>
      </w:r>
    </w:p>
    <w:p>
      <w:pPr>
        <w:pStyle w:val="Normal"/>
        <w:widowControl w:val="false"/>
        <w:spacing w:lineRule="exact" w:line="320"/>
        <w:jc w:val="both"/>
        <w:rPr>
          <w:rFonts w:ascii="Times New Roman" w:hAnsi="Times New Roman" w:eastAsia="Times New Roman" w:cs="Times New Roman"/>
          <w:lang w:eastAsia="en-US"/>
        </w:rPr>
      </w:pPr>
      <w:r>
        <w:rPr>
          <w:rFonts w:eastAsia="Times New Roman" w:cs="Times New Roman" w:ascii="Times New Roman" w:hAnsi="Times New Roman"/>
          <w:b/>
          <w:bCs/>
          <w:lang w:eastAsia="en-US"/>
        </w:rPr>
        <w:t xml:space="preserve">1)   </w:t>
      </w:r>
      <w:r>
        <w:rPr>
          <w:rFonts w:eastAsia="Times New Roman" w:cs="Times New Roman" w:ascii="Times New Roman" w:hAnsi="Times New Roman"/>
          <w:lang w:eastAsia="en-US"/>
        </w:rPr>
        <w:t xml:space="preserve"> che nei propri confronti e nei confronti dei soggetti sopra indicati non è stata pronunciata sentenza definitiva di condanna o emesso decreto penale di condanna divenuto irrevocabile, oppure sentenza di applicazione della pena su richiesta ai sensi dell’articolo 444 del Codice di Procedura penale, per uno dei seguenti reati:</w:t>
      </w:r>
    </w:p>
    <w:p>
      <w:pPr>
        <w:pStyle w:val="Normal"/>
        <w:widowControl w:val="false"/>
        <w:spacing w:lineRule="exact" w:line="320"/>
        <w:jc w:val="both"/>
        <w:rPr>
          <w:rFonts w:ascii="Times New Roman" w:hAnsi="Times New Roman" w:eastAsia="Times New Roman" w:cs="Times New Roman"/>
          <w:lang w:eastAsia="en-US"/>
        </w:rPr>
      </w:pPr>
      <w:r>
        <w:rPr>
          <w:rFonts w:eastAsia="Times New Roman" w:cs="Times New Roman" w:ascii="Times New Roman" w:hAnsi="Times New Roman"/>
          <w:lang w:eastAsia="en-US"/>
        </w:rPr>
        <w:t>a) delitti, consumati o tentati, di cui agli articoli 416, 416-bis del codice penale oppure delitti commessi avvalendosi delle condizioni previste dal predetto articolo 416-bis oppure al fine di agevolare l'attività delle associazioni previste dallo stesso articolo, nonché per i delitti, consumati o tentati, previsti dall'articolo 74 del testo unico delle leggi in materia di disciplina degli stupefacenti e sostanze psicotrope, prevenzione, cura e riabilitazione dei relativi stati di tossicodipendenza, di cui al decreto del Presidente della Repubblica 9 ottobre 1990, n. 309, dall'articolo 291-quater del testo unico delle disposizioni legislative in materia doganale, di cui al decreto del Presidente della Repubblica 23 gennaio 1973, n. 43 e dall'articolo 452-quaterdieces del codice penale, in quanto riconducibili alla partecipazione a un'organizzazione criminale, quale definita all'articolo 2 della decisione quadro 2008/841/GAI del Consiglio dell’Unione europea, del 24 ottobre 2008;</w:t>
      </w:r>
    </w:p>
    <w:p>
      <w:pPr>
        <w:pStyle w:val="Normal"/>
        <w:widowControl w:val="false"/>
        <w:spacing w:lineRule="exact" w:line="320"/>
        <w:jc w:val="both"/>
        <w:rPr>
          <w:rFonts w:ascii="Times New Roman" w:hAnsi="Times New Roman" w:eastAsia="Times New Roman" w:cs="Times New Roman"/>
          <w:lang w:eastAsia="en-US"/>
        </w:rPr>
      </w:pPr>
      <w:r>
        <w:rPr>
          <w:rFonts w:eastAsia="Times New Roman" w:cs="Times New Roman" w:ascii="Times New Roman" w:hAnsi="Times New Roman"/>
          <w:lang w:eastAsia="en-US"/>
        </w:rPr>
        <w:t>b) delitti, consumati o tentati, di cui agli articoli 317, 318, 319, 319-ter, 319-quater, 320, 321, 322, 322-bis, 346-bis, 353, 353-bis, 354, 355 e 356 del codice penale nonché all'articolo 2635 del codice civile;</w:t>
      </w:r>
    </w:p>
    <w:p>
      <w:pPr>
        <w:pStyle w:val="Normal"/>
        <w:widowControl w:val="false"/>
        <w:spacing w:lineRule="exact" w:line="320"/>
        <w:jc w:val="both"/>
        <w:rPr>
          <w:rFonts w:ascii="Times New Roman" w:hAnsi="Times New Roman" w:eastAsia="Times New Roman" w:cs="Times New Roman"/>
          <w:lang w:eastAsia="en-US"/>
        </w:rPr>
      </w:pPr>
      <w:r>
        <w:rPr>
          <w:rFonts w:eastAsia="Times New Roman" w:cs="Times New Roman" w:ascii="Times New Roman" w:hAnsi="Times New Roman"/>
          <w:lang w:eastAsia="en-US"/>
        </w:rPr>
        <w:t>c) false comunicazioni sociali di cui agli articoli 2621 e 2622 del codice civile;</w:t>
      </w:r>
    </w:p>
    <w:p>
      <w:pPr>
        <w:pStyle w:val="Normal"/>
        <w:widowControl w:val="false"/>
        <w:spacing w:lineRule="exact" w:line="320"/>
        <w:jc w:val="both"/>
        <w:rPr>
          <w:rFonts w:ascii="Times New Roman" w:hAnsi="Times New Roman" w:eastAsia="Times New Roman" w:cs="Times New Roman"/>
          <w:lang w:eastAsia="en-US"/>
        </w:rPr>
      </w:pPr>
      <w:r>
        <w:rPr>
          <w:rFonts w:eastAsia="Times New Roman" w:cs="Times New Roman" w:ascii="Times New Roman" w:hAnsi="Times New Roman"/>
          <w:lang w:eastAsia="en-US"/>
        </w:rPr>
        <w:t>d) frode ai sensi dell'articolo 1 della convenzione relativa alla tutela degli interessi finanziari delle Comunità europee, del 26 luglio 1995;</w:t>
      </w:r>
    </w:p>
    <w:p>
      <w:pPr>
        <w:pStyle w:val="Normal"/>
        <w:widowControl w:val="false"/>
        <w:spacing w:lineRule="exact" w:line="320"/>
        <w:jc w:val="both"/>
        <w:rPr>
          <w:rFonts w:ascii="Times New Roman" w:hAnsi="Times New Roman" w:eastAsia="Times New Roman" w:cs="Times New Roman"/>
          <w:lang w:eastAsia="en-US"/>
        </w:rPr>
      </w:pPr>
      <w:r>
        <w:rPr>
          <w:rFonts w:eastAsia="Times New Roman" w:cs="Times New Roman" w:ascii="Times New Roman" w:hAnsi="Times New Roman"/>
          <w:lang w:eastAsia="en-US"/>
        </w:rPr>
        <w:t>e) delitti, consumati o tentati, commessi con finalità di terrorismo, anche internazionale, e di eversione dell'ordine costituzionale reati terroristici o reati connessi alle attività terroristiche;</w:t>
      </w:r>
    </w:p>
    <w:p>
      <w:pPr>
        <w:pStyle w:val="Normal"/>
        <w:widowControl w:val="false"/>
        <w:spacing w:lineRule="exact" w:line="320"/>
        <w:jc w:val="both"/>
        <w:rPr>
          <w:rFonts w:ascii="Times New Roman" w:hAnsi="Times New Roman" w:eastAsia="Times New Roman" w:cs="Times New Roman"/>
          <w:lang w:eastAsia="en-US"/>
        </w:rPr>
      </w:pPr>
      <w:r>
        <w:rPr>
          <w:rFonts w:eastAsia="Times New Roman" w:cs="Times New Roman" w:ascii="Times New Roman" w:hAnsi="Times New Roman"/>
          <w:lang w:eastAsia="en-US"/>
        </w:rPr>
        <w:t>f) delitti di cui agli articoli 648-bis, 648-ter e 648-ter.1 del codice penale, riciclaggio di proventi di attività criminose o finanziamento del terrorismo, quali definiti all'articolo 1 del decreto legislativo 22 giugno 2007, n. 109;</w:t>
      </w:r>
    </w:p>
    <w:p>
      <w:pPr>
        <w:pStyle w:val="Normal"/>
        <w:widowControl w:val="false"/>
        <w:spacing w:lineRule="exact" w:line="320"/>
        <w:jc w:val="both"/>
        <w:rPr>
          <w:rFonts w:ascii="Times New Roman" w:hAnsi="Times New Roman" w:eastAsia="Times New Roman" w:cs="Times New Roman"/>
          <w:lang w:eastAsia="en-US"/>
        </w:rPr>
      </w:pPr>
      <w:r>
        <w:rPr>
          <w:rFonts w:eastAsia="Times New Roman" w:cs="Times New Roman" w:ascii="Times New Roman" w:hAnsi="Times New Roman"/>
          <w:lang w:eastAsia="en-US"/>
        </w:rPr>
        <w:t>g) sfruttamento del lavoro minorile e altre forme di tratta di esseri umani definite con il decreto legislativo 4 marzo 2014, n. 24;</w:t>
      </w:r>
    </w:p>
    <w:p>
      <w:pPr>
        <w:pStyle w:val="Normal"/>
        <w:widowControl w:val="false"/>
        <w:spacing w:lineRule="exact" w:line="320"/>
        <w:jc w:val="both"/>
        <w:rPr>
          <w:rFonts w:ascii="Times New Roman" w:hAnsi="Times New Roman" w:eastAsia="Times New Roman" w:cs="Times New Roman"/>
          <w:lang w:eastAsia="en-US"/>
        </w:rPr>
      </w:pPr>
      <w:r>
        <w:rPr>
          <w:rFonts w:eastAsia="Times New Roman" w:cs="Times New Roman" w:ascii="Times New Roman" w:hAnsi="Times New Roman"/>
          <w:lang w:eastAsia="en-US"/>
        </w:rPr>
        <w:t>h) ogni altro delitto da cui derivi, quale pena accessoria, l'incapacità di contrattare con la pubblica amministrazione.</w:t>
      </w:r>
    </w:p>
    <w:p>
      <w:pPr>
        <w:pStyle w:val="Normal"/>
        <w:widowControl w:val="false"/>
        <w:spacing w:lineRule="exact" w:line="320"/>
        <w:jc w:val="both"/>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exact" w:line="320"/>
        <w:jc w:val="both"/>
        <w:rPr>
          <w:rFonts w:ascii="Times New Roman" w:hAnsi="Times New Roman" w:eastAsia="Times New Roman" w:cs="Times New Roman"/>
          <w:b/>
          <w:b/>
          <w:bCs/>
          <w:lang w:eastAsia="en-US"/>
        </w:rPr>
      </w:pPr>
      <w:r>
        <w:rPr>
          <w:rFonts w:eastAsia="Times New Roman" w:cs="Times New Roman" w:ascii="Times New Roman" w:hAnsi="Times New Roman"/>
          <w:b/>
          <w:bCs/>
          <w:lang w:eastAsia="en-US"/>
        </w:rPr>
        <w:t>ovvero</w:t>
      </w:r>
    </w:p>
    <w:p>
      <w:pPr>
        <w:pStyle w:val="Normal"/>
        <w:widowControl w:val="false"/>
        <w:spacing w:lineRule="exact" w:line="320"/>
        <w:jc w:val="both"/>
        <w:rPr>
          <w:rFonts w:ascii="Times New Roman" w:hAnsi="Times New Roman" w:eastAsia="Times New Roman" w:cs="Times New Roman"/>
          <w:lang w:eastAsia="en-US"/>
        </w:rPr>
      </w:pPr>
      <w:r>
        <w:rPr>
          <w:rFonts w:eastAsia="Times New Roman" w:cs="Times New Roman" w:ascii="Times New Roman" w:hAnsi="Times New Roman"/>
          <w:lang w:eastAsia="en-US"/>
        </w:rPr>
        <w:t xml:space="preserve"> </w:t>
      </w:r>
    </w:p>
    <w:p>
      <w:pPr>
        <w:pStyle w:val="Normal"/>
        <w:widowControl w:val="false"/>
        <w:spacing w:lineRule="exact" w:line="320"/>
        <w:jc w:val="both"/>
        <w:rPr>
          <w:rFonts w:ascii="Times New Roman" w:hAnsi="Times New Roman" w:eastAsia="Times New Roman" w:cs="Times New Roman"/>
          <w:lang w:eastAsia="en-US"/>
        </w:rPr>
      </w:pPr>
      <w:r>
        <w:rPr>
          <w:rFonts w:eastAsia="Times New Roman" w:cs="Times New Roman" w:ascii="Times New Roman" w:hAnsi="Times New Roman"/>
          <w:lang w:eastAsia="en-US"/>
        </w:rPr>
        <w:t>dichiara di aver riportato le seguenti condanne: (indicare il/i soggetto/i specificando ruolo, imputazione, condanna)</w:t>
      </w:r>
    </w:p>
    <w:p>
      <w:pPr>
        <w:pStyle w:val="Normal"/>
        <w:widowControl w:val="false"/>
        <w:spacing w:before="172" w:after="0"/>
        <w:ind w:right="-40" w:hanging="0"/>
        <w:jc w:val="both"/>
        <w:rPr>
          <w:rFonts w:ascii="Times New Roman" w:hAnsi="Times New Roman" w:eastAsia="Times New Roman" w:cs="Times New Roman"/>
          <w:lang w:eastAsia="en-US"/>
        </w:rPr>
      </w:pPr>
      <w:r>
        <w:rPr>
          <w:rFonts w:eastAsia="Times New Roman" w:cs="Times New Roman" w:ascii="Times New Roman" w:hAnsi="Times New Roman"/>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spacing w:lineRule="exact" w:line="320"/>
        <w:jc w:val="both"/>
        <w:rPr>
          <w:rFonts w:ascii="Times New Roman" w:hAnsi="Times New Roman" w:eastAsia="Times New Roman" w:cs="Times New Roman"/>
          <w:b/>
          <w:b/>
          <w:bCs/>
          <w:lang w:eastAsia="en-US"/>
        </w:rPr>
      </w:pPr>
      <w:r>
        <w:rPr>
          <w:rFonts w:eastAsia="Times New Roman" w:cs="Times New Roman" w:ascii="Times New Roman" w:hAnsi="Times New Roman"/>
          <w:b/>
          <w:bCs/>
          <w:lang w:eastAsia="en-US"/>
        </w:rPr>
      </w:r>
    </w:p>
    <w:p>
      <w:pPr>
        <w:pStyle w:val="Normal"/>
        <w:spacing w:lineRule="exact" w:line="320"/>
        <w:jc w:val="both"/>
        <w:rPr>
          <w:rFonts w:ascii="Times New Roman" w:hAnsi="Times New Roman" w:eastAsia="Times New Roman" w:cs="Times New Roman"/>
          <w:lang w:eastAsia="en-US"/>
        </w:rPr>
      </w:pPr>
      <w:r>
        <w:rPr>
          <w:rFonts w:eastAsia="Times New Roman" w:cs="Times New Roman" w:ascii="Times New Roman" w:hAnsi="Times New Roman"/>
          <w:b/>
          <w:bCs/>
          <w:lang w:eastAsia="en-US"/>
        </w:rPr>
        <w:t xml:space="preserve">2)    </w:t>
      </w:r>
      <w:r>
        <w:rPr>
          <w:rFonts w:eastAsia="Times New Roman" w:cs="Times New Roman" w:ascii="Times New Roman" w:hAnsi="Times New Roman"/>
          <w:b w:val="false"/>
          <w:bCs w:val="false"/>
          <w:lang w:eastAsia="en-US"/>
        </w:rPr>
        <w:t>di</w:t>
      </w:r>
      <w:r>
        <w:rPr>
          <w:rFonts w:eastAsia="Times New Roman" w:cs="Times New Roman" w:ascii="Times New Roman" w:hAnsi="Times New Roman"/>
          <w:lang w:eastAsia="en-US"/>
        </w:rPr>
        <w:t xml:space="preserve"> non aver commesso violazioni gravi, definitivamente accertate, rispetto agli obblighi relativi al pagamento delle imposte e tasse o dei contributi previdenziali, secondo la legislazione italiana o quella dello Stato in cui sono stabiliti;</w:t>
      </w:r>
    </w:p>
    <w:p>
      <w:pPr>
        <w:pStyle w:val="Normal"/>
        <w:spacing w:lineRule="exact" w:line="320"/>
        <w:jc w:val="both"/>
        <w:rPr>
          <w:rFonts w:ascii="Times New Roman" w:hAnsi="Times New Roman" w:eastAsia="Times New Roman" w:cs="Times New Roman"/>
          <w:b/>
          <w:b/>
          <w:bCs/>
          <w:lang w:eastAsia="en-US"/>
        </w:rPr>
      </w:pPr>
      <w:r>
        <w:rPr>
          <w:rFonts w:eastAsia="Times New Roman" w:cs="Times New Roman" w:ascii="Times New Roman" w:hAnsi="Times New Roman"/>
          <w:b/>
          <w:bCs/>
          <w:lang w:eastAsia="en-US"/>
        </w:rPr>
      </w:r>
    </w:p>
    <w:p>
      <w:pPr>
        <w:pStyle w:val="Normal"/>
        <w:spacing w:lineRule="exact" w:line="320"/>
        <w:jc w:val="both"/>
        <w:rPr>
          <w:highlight w:val="none"/>
          <w:shd w:fill="auto" w:val="clear"/>
        </w:rPr>
      </w:pPr>
      <w:r>
        <w:rPr>
          <w:rFonts w:eastAsia="Times New Roman" w:cs="Times New Roman" w:ascii="Times New Roman" w:hAnsi="Times New Roman"/>
          <w:b/>
          <w:bCs/>
          <w:shd w:fill="auto" w:val="clear"/>
          <w:lang w:eastAsia="en-US"/>
        </w:rPr>
        <w:t xml:space="preserve">3)   </w:t>
      </w:r>
      <w:r>
        <w:rPr>
          <w:rFonts w:eastAsia="Times New Roman" w:cs="Times New Roman" w:ascii="Times New Roman" w:hAnsi="Times New Roman"/>
          <w:b w:val="false"/>
          <w:bCs w:val="false"/>
          <w:shd w:fill="auto" w:val="clear"/>
          <w:lang w:eastAsia="en-US"/>
        </w:rPr>
        <w:t xml:space="preserve"> di non esser </w:t>
      </w:r>
      <w:r>
        <w:rPr>
          <w:rFonts w:eastAsia="Times New Roman" w:cs="Times New Roman" w:ascii="Times New Roman" w:hAnsi="Times New Roman"/>
          <w:shd w:fill="auto" w:val="clear"/>
          <w:lang w:eastAsia="en-US"/>
        </w:rPr>
        <w:t>stato sottoposto a fallimento o si trovi in stato di liquidazione coatta o di concordato preventivo o nei cui riguardi non sia in corso un procedimento per la dichiarazione di una di tali situazioni, fermo restando quanto previsto dall’articolo 124 del D. lgs. 31 marzo 2023, n. 36 e dall’articolo 186-bis del Regio decreto 16 marzo 1942 n. 267.</w:t>
      </w:r>
    </w:p>
    <w:p>
      <w:pPr>
        <w:pStyle w:val="Normal"/>
        <w:spacing w:lineRule="exact" w:line="320"/>
        <w:jc w:val="both"/>
        <w:rPr>
          <w:rFonts w:ascii="Times New Roman" w:hAnsi="Times New Roman" w:eastAsia="Times New Roman" w:cs="Times New Roman"/>
          <w:b/>
          <w:b/>
          <w:bCs/>
          <w:lang w:eastAsia="en-US"/>
        </w:rPr>
      </w:pPr>
      <w:r>
        <w:rPr>
          <w:rFonts w:eastAsia="Times New Roman" w:cs="Times New Roman" w:ascii="Times New Roman" w:hAnsi="Times New Roman"/>
          <w:b/>
          <w:bCs/>
          <w:lang w:eastAsia="en-US"/>
        </w:rPr>
      </w:r>
    </w:p>
    <w:p>
      <w:pPr>
        <w:pStyle w:val="Corpodeltesto"/>
        <w:spacing w:lineRule="auto" w:line="336" w:before="194" w:after="0"/>
        <w:jc w:val="both"/>
        <w:rPr/>
      </w:pPr>
      <w:r>
        <w:rPr/>
        <w:t>Il sottoscritto dichiara altresì di essere a conoscenza del protocollo di legalità approvato con delibera di Giunta Comunale n. 3202/2007 e che prevede l’obbligo di assumere le informazioni antimafia di cui all’art. 10 del D.P.R. n. 252/98, per gli appalti di servizi e forniture di valore pari o superiore a € 50.000,00 oltre I.V.A.</w:t>
      </w:r>
    </w:p>
    <w:p>
      <w:pPr>
        <w:pStyle w:val="Corpodeltesto"/>
        <w:rPr/>
      </w:pPr>
      <w:r>
        <w:rPr/>
      </w:r>
    </w:p>
    <w:p>
      <w:pPr>
        <w:pStyle w:val="Corpodeltesto"/>
        <w:rPr/>
      </w:pPr>
      <w:r>
        <w:rPr/>
      </w:r>
    </w:p>
    <w:p>
      <w:pPr>
        <w:pStyle w:val="Corpodeltesto"/>
        <w:spacing w:before="6" w:after="0"/>
        <w:rPr/>
      </w:pPr>
      <w:r>
        <w:rPr/>
        <mc:AlternateContent>
          <mc:Choice Requires="wps">
            <w:drawing>
              <wp:anchor behindDoc="0" distT="0" distB="0" distL="0" distR="0" simplePos="0" locked="0" layoutInCell="0" allowOverlap="1" relativeHeight="17" wp14:anchorId="009FBF03">
                <wp:simplePos x="0" y="0"/>
                <wp:positionH relativeFrom="page">
                  <wp:posOffset>719455</wp:posOffset>
                </wp:positionH>
                <wp:positionV relativeFrom="paragraph">
                  <wp:posOffset>163830</wp:posOffset>
                </wp:positionV>
                <wp:extent cx="1676400" cy="1270"/>
                <wp:effectExtent l="0" t="3175" r="0" b="1905"/>
                <wp:wrapTopAndBottom/>
                <wp:docPr id="2" name="Figura a mano libera: forma 10"/>
                <a:graphic xmlns:a="http://schemas.openxmlformats.org/drawingml/2006/main">
                  <a:graphicData uri="http://schemas.microsoft.com/office/word/2010/wordprocessingShape">
                    <wps:wsp>
                      <wps:cNvSpPr/>
                      <wps:spPr>
                        <a:xfrm>
                          <a:off x="0" y="0"/>
                          <a:ext cx="1676520" cy="1440"/>
                        </a:xfrm>
                        <a:custGeom>
                          <a:avLst/>
                          <a:gdLst>
                            <a:gd name="textAreaLeft" fmla="*/ 0 w 950400"/>
                            <a:gd name="textAreaRight" fmla="*/ 953640 w 950400"/>
                            <a:gd name="textAreaTop" fmla="*/ 0 h 720"/>
                            <a:gd name="textAreaBottom" fmla="*/ 22680 h 720"/>
                          </a:gdLst>
                          <a:ahLst/>
                          <a:rect l="textAreaLeft" t="textAreaTop" r="textAreaRight" b="textAreaBottom"/>
                          <a:pathLst>
                            <a:path w="2640" h="0">
                              <a:moveTo>
                                <a:pt x="0" y="0"/>
                              </a:moveTo>
                              <a:lnTo>
                                <a:pt x="2640" y="0"/>
                              </a:lnTo>
                            </a:path>
                          </a:pathLst>
                        </a:custGeom>
                        <a:noFill/>
                        <a:ln w="5692">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spacing w:before="75" w:after="0"/>
        <w:ind w:left="861" w:hanging="0"/>
        <w:rPr>
          <w:rFonts w:ascii="Times New Roman" w:hAnsi="Times New Roman" w:eastAsia="Times New Roman" w:cs="Times New Roman"/>
          <w:lang w:eastAsia="en-US"/>
        </w:rPr>
      </w:pPr>
      <w:r>
        <w:rPr>
          <w:rFonts w:eastAsia="Times New Roman" w:cs="Times New Roman" w:ascii="Times New Roman" w:hAnsi="Times New Roman"/>
          <w:lang w:eastAsia="en-US"/>
        </w:rPr>
        <w:t>(luogo, data)</w:t>
      </w:r>
    </w:p>
    <w:p>
      <w:pPr>
        <w:pStyle w:val="Corpodeltesto"/>
        <w:spacing w:before="107" w:after="0"/>
        <w:ind w:left="7237" w:hanging="0"/>
        <w:rPr/>
      </w:pPr>
      <w:r>
        <w:rPr/>
        <w:t>Il dichiarante</w:t>
      </w:r>
    </w:p>
    <w:p>
      <w:pPr>
        <w:pStyle w:val="Normal"/>
        <w:widowControl w:val="false"/>
        <w:spacing w:before="172" w:after="0"/>
        <w:ind w:right="-40" w:hanging="0"/>
        <w:jc w:val="both"/>
        <w:rPr>
          <w:rFonts w:ascii="Times New Roman" w:hAnsi="Times New Roman" w:eastAsia="Times New Roman" w:cs="Times New Roman"/>
          <w:b/>
          <w:b/>
          <w:bCs/>
        </w:rPr>
      </w:pPr>
      <w:r>
        <w:rPr>
          <w:rFonts w:eastAsia="Times New Roman" w:cs="Times New Roman" w:ascii="Times New Roman" w:hAnsi="Times New Roman"/>
          <w:b/>
          <w:bCs/>
        </w:rPr>
      </w:r>
    </w:p>
    <w:p>
      <w:pPr>
        <w:pStyle w:val="Normal"/>
        <w:widowControl w:val="false"/>
        <w:spacing w:before="172" w:after="0"/>
        <w:ind w:right="-40" w:hanging="0"/>
        <w:jc w:val="both"/>
        <w:rPr>
          <w:rFonts w:ascii="Times New Roman" w:hAnsi="Times New Roman" w:eastAsia="Times New Roman" w:cs="Times New Roman"/>
          <w:b/>
          <w:b/>
          <w:bCs/>
        </w:rPr>
      </w:pPr>
      <w:r>
        <w:rPr>
          <w:rFonts w:eastAsia="Times New Roman" w:cs="Times New Roman" w:ascii="Times New Roman" w:hAnsi="Times New Roman"/>
          <w:b/>
          <w:bCs/>
        </w:rPr>
        <w:t>Allegare una copia di un documento di identità valido del dichiarante</w:t>
      </w:r>
    </w:p>
    <w:p>
      <w:pPr>
        <w:pStyle w:val="Normal"/>
        <w:rPr>
          <w:b/>
          <w:b/>
          <w:bCs/>
        </w:rPr>
      </w:pPr>
      <w:r>
        <w:rPr>
          <w:b/>
          <w:bCs/>
        </w:rPr>
      </w:r>
    </w:p>
    <w:p>
      <w:pPr>
        <w:pStyle w:val="Normal"/>
        <w:rPr>
          <w:sz w:val="20"/>
        </w:rPr>
      </w:pPr>
      <w:r>
        <w:rPr>
          <w:sz w:val="20"/>
        </w:rPr>
      </w:r>
    </w:p>
    <w:p>
      <w:pPr>
        <w:pStyle w:val="Normal"/>
        <w:rPr/>
      </w:pPr>
      <w:r>
        <w:rPr/>
      </w:r>
    </w:p>
    <w:p>
      <w:pPr>
        <w:pStyle w:val="Normal"/>
        <w:rPr/>
      </w:pPr>
      <w:r>
        <w:rPr/>
      </w:r>
      <w:r>
        <w:br w:type="page"/>
      </w:r>
    </w:p>
    <w:p>
      <w:pPr>
        <w:pStyle w:val="Normal"/>
        <w:widowControl w:val="false"/>
        <w:numPr>
          <w:ilvl w:val="0"/>
          <w:numId w:val="0"/>
        </w:numPr>
        <w:spacing w:lineRule="auto" w:line="336" w:before="78" w:after="0"/>
        <w:ind w:left="172" w:right="647" w:hanging="0"/>
        <w:jc w:val="both"/>
        <w:outlineLvl w:val="2"/>
        <w:rPr>
          <w:rFonts w:ascii="Times New Roman" w:hAnsi="Times New Roman" w:eastAsia="Times New Roman" w:cs="Times New Roman"/>
          <w:b/>
          <w:b/>
          <w:bCs/>
          <w:sz w:val="20"/>
          <w:szCs w:val="20"/>
          <w:lang w:eastAsia="en-US"/>
        </w:rPr>
      </w:pPr>
      <w:r>
        <w:rPr>
          <w:rFonts w:eastAsia="Times New Roman" w:cs="Times New Roman" w:ascii="Times New Roman" w:hAnsi="Times New Roman"/>
          <w:b/>
          <w:bCs/>
          <w:sz w:val="20"/>
          <w:szCs w:val="20"/>
          <w:lang w:eastAsia="en-US"/>
        </w:rPr>
        <w:t>Oggetto: Dichiarazione sostitutiva di atto di notorietà – art. 53 comma 16ter della legge 165/2001 –</w:t>
      </w:r>
      <w:r>
        <w:rPr>
          <w:rFonts w:eastAsia="Times New Roman" w:cs="Times New Roman" w:ascii="Times New Roman" w:hAnsi="Times New Roman"/>
          <w:b/>
          <w:bCs/>
          <w:spacing w:val="1"/>
          <w:sz w:val="20"/>
          <w:szCs w:val="20"/>
          <w:lang w:eastAsia="en-US"/>
        </w:rPr>
        <w:t xml:space="preserve"> </w:t>
      </w:r>
      <w:r>
        <w:rPr>
          <w:rFonts w:eastAsia="Times New Roman" w:cs="Times New Roman" w:ascii="Times New Roman" w:hAnsi="Times New Roman"/>
          <w:b/>
          <w:bCs/>
          <w:sz w:val="20"/>
          <w:szCs w:val="20"/>
          <w:lang w:eastAsia="en-US"/>
        </w:rPr>
        <w:t>relativa</w:t>
      </w:r>
      <w:r>
        <w:rPr>
          <w:rFonts w:eastAsia="Times New Roman" w:cs="Times New Roman" w:ascii="Times New Roman" w:hAnsi="Times New Roman"/>
          <w:b/>
          <w:bCs/>
          <w:spacing w:val="-5"/>
          <w:sz w:val="20"/>
          <w:szCs w:val="20"/>
          <w:lang w:eastAsia="en-US"/>
        </w:rPr>
        <w:t xml:space="preserve"> </w:t>
      </w:r>
      <w:r>
        <w:rPr>
          <w:rFonts w:eastAsia="Times New Roman" w:cs="Times New Roman" w:ascii="Times New Roman" w:hAnsi="Times New Roman"/>
          <w:b/>
          <w:bCs/>
          <w:sz w:val="20"/>
          <w:szCs w:val="20"/>
          <w:lang w:eastAsia="en-US"/>
        </w:rPr>
        <w:t>a</w:t>
      </w:r>
      <w:r>
        <w:rPr>
          <w:rFonts w:eastAsia="Times New Roman" w:cs="Times New Roman" w:ascii="Times New Roman" w:hAnsi="Times New Roman"/>
          <w:b/>
          <w:bCs/>
          <w:spacing w:val="-7"/>
          <w:sz w:val="20"/>
          <w:szCs w:val="20"/>
          <w:lang w:eastAsia="en-US"/>
        </w:rPr>
        <w:t xml:space="preserve"> </w:t>
      </w:r>
      <w:r>
        <w:rPr>
          <w:rFonts w:eastAsia="Times New Roman" w:cs="Times New Roman" w:ascii="Times New Roman" w:hAnsi="Times New Roman"/>
          <w:b/>
          <w:bCs/>
          <w:sz w:val="20"/>
          <w:szCs w:val="20"/>
          <w:lang w:eastAsia="en-US"/>
        </w:rPr>
        <w:t>rapporti</w:t>
      </w:r>
      <w:r>
        <w:rPr>
          <w:rFonts w:eastAsia="Times New Roman" w:cs="Times New Roman" w:ascii="Times New Roman" w:hAnsi="Times New Roman"/>
          <w:b/>
          <w:bCs/>
          <w:spacing w:val="-3"/>
          <w:sz w:val="20"/>
          <w:szCs w:val="20"/>
          <w:lang w:eastAsia="en-US"/>
        </w:rPr>
        <w:t xml:space="preserve"> </w:t>
      </w:r>
      <w:r>
        <w:rPr>
          <w:rFonts w:eastAsia="Times New Roman" w:cs="Times New Roman" w:ascii="Times New Roman" w:hAnsi="Times New Roman"/>
          <w:b/>
          <w:bCs/>
          <w:sz w:val="20"/>
          <w:szCs w:val="20"/>
          <w:lang w:eastAsia="en-US"/>
        </w:rPr>
        <w:t>diretti</w:t>
      </w:r>
      <w:r>
        <w:rPr>
          <w:rFonts w:eastAsia="Times New Roman" w:cs="Times New Roman" w:ascii="Times New Roman" w:hAnsi="Times New Roman"/>
          <w:b/>
          <w:bCs/>
          <w:spacing w:val="-7"/>
          <w:sz w:val="20"/>
          <w:szCs w:val="20"/>
          <w:lang w:eastAsia="en-US"/>
        </w:rPr>
        <w:t xml:space="preserve"> </w:t>
      </w:r>
      <w:r>
        <w:rPr>
          <w:rFonts w:eastAsia="Times New Roman" w:cs="Times New Roman" w:ascii="Times New Roman" w:hAnsi="Times New Roman"/>
          <w:b/>
          <w:bCs/>
          <w:sz w:val="20"/>
          <w:szCs w:val="20"/>
          <w:lang w:eastAsia="en-US"/>
        </w:rPr>
        <w:t>o</w:t>
      </w:r>
      <w:r>
        <w:rPr>
          <w:rFonts w:eastAsia="Times New Roman" w:cs="Times New Roman" w:ascii="Times New Roman" w:hAnsi="Times New Roman"/>
          <w:b/>
          <w:bCs/>
          <w:spacing w:val="-5"/>
          <w:sz w:val="20"/>
          <w:szCs w:val="20"/>
          <w:lang w:eastAsia="en-US"/>
        </w:rPr>
        <w:t xml:space="preserve"> </w:t>
      </w:r>
      <w:r>
        <w:rPr>
          <w:rFonts w:eastAsia="Times New Roman" w:cs="Times New Roman" w:ascii="Times New Roman" w:hAnsi="Times New Roman"/>
          <w:b/>
          <w:bCs/>
          <w:sz w:val="20"/>
          <w:szCs w:val="20"/>
          <w:lang w:eastAsia="en-US"/>
        </w:rPr>
        <w:t>indiretti</w:t>
      </w:r>
      <w:r>
        <w:rPr>
          <w:rFonts w:eastAsia="Times New Roman" w:cs="Times New Roman" w:ascii="Times New Roman" w:hAnsi="Times New Roman"/>
          <w:b/>
          <w:bCs/>
          <w:spacing w:val="-5"/>
          <w:sz w:val="20"/>
          <w:szCs w:val="20"/>
          <w:lang w:eastAsia="en-US"/>
        </w:rPr>
        <w:t xml:space="preserve"> </w:t>
      </w:r>
      <w:r>
        <w:rPr>
          <w:rFonts w:eastAsia="Times New Roman" w:cs="Times New Roman" w:ascii="Times New Roman" w:hAnsi="Times New Roman"/>
          <w:b/>
          <w:bCs/>
          <w:sz w:val="20"/>
          <w:szCs w:val="20"/>
          <w:lang w:eastAsia="en-US"/>
        </w:rPr>
        <w:t>di</w:t>
      </w:r>
      <w:r>
        <w:rPr>
          <w:rFonts w:eastAsia="Times New Roman" w:cs="Times New Roman" w:ascii="Times New Roman" w:hAnsi="Times New Roman"/>
          <w:b/>
          <w:bCs/>
          <w:spacing w:val="-6"/>
          <w:sz w:val="20"/>
          <w:szCs w:val="20"/>
          <w:lang w:eastAsia="en-US"/>
        </w:rPr>
        <w:t xml:space="preserve"> </w:t>
      </w:r>
      <w:r>
        <w:rPr>
          <w:rFonts w:eastAsia="Times New Roman" w:cs="Times New Roman" w:ascii="Times New Roman" w:hAnsi="Times New Roman"/>
          <w:b/>
          <w:bCs/>
          <w:sz w:val="20"/>
          <w:szCs w:val="20"/>
          <w:lang w:eastAsia="en-US"/>
        </w:rPr>
        <w:t>collaborazione</w:t>
      </w:r>
      <w:r>
        <w:rPr>
          <w:rFonts w:eastAsia="Times New Roman" w:cs="Times New Roman" w:ascii="Times New Roman" w:hAnsi="Times New Roman"/>
          <w:b/>
          <w:bCs/>
          <w:spacing w:val="-5"/>
          <w:sz w:val="20"/>
          <w:szCs w:val="20"/>
          <w:lang w:eastAsia="en-US"/>
        </w:rPr>
        <w:t xml:space="preserve"> </w:t>
      </w:r>
      <w:r>
        <w:rPr>
          <w:rFonts w:eastAsia="Times New Roman" w:cs="Times New Roman" w:ascii="Times New Roman" w:hAnsi="Times New Roman"/>
          <w:b/>
          <w:bCs/>
          <w:sz w:val="20"/>
          <w:szCs w:val="20"/>
          <w:lang w:eastAsia="en-US"/>
        </w:rPr>
        <w:t>con</w:t>
      </w:r>
      <w:r>
        <w:rPr>
          <w:rFonts w:eastAsia="Times New Roman" w:cs="Times New Roman" w:ascii="Times New Roman" w:hAnsi="Times New Roman"/>
          <w:b/>
          <w:bCs/>
          <w:spacing w:val="-5"/>
          <w:sz w:val="20"/>
          <w:szCs w:val="20"/>
          <w:lang w:eastAsia="en-US"/>
        </w:rPr>
        <w:t xml:space="preserve"> </w:t>
      </w:r>
      <w:r>
        <w:rPr>
          <w:rFonts w:eastAsia="Times New Roman" w:cs="Times New Roman" w:ascii="Times New Roman" w:hAnsi="Times New Roman"/>
          <w:b/>
          <w:bCs/>
          <w:sz w:val="20"/>
          <w:szCs w:val="20"/>
          <w:lang w:eastAsia="en-US"/>
        </w:rPr>
        <w:t>Pubbliche</w:t>
      </w:r>
      <w:r>
        <w:rPr>
          <w:rFonts w:eastAsia="Times New Roman" w:cs="Times New Roman" w:ascii="Times New Roman" w:hAnsi="Times New Roman"/>
          <w:b/>
          <w:bCs/>
          <w:spacing w:val="-6"/>
          <w:sz w:val="20"/>
          <w:szCs w:val="20"/>
          <w:lang w:eastAsia="en-US"/>
        </w:rPr>
        <w:t xml:space="preserve"> </w:t>
      </w:r>
      <w:r>
        <w:rPr>
          <w:rFonts w:eastAsia="Times New Roman" w:cs="Times New Roman" w:ascii="Times New Roman" w:hAnsi="Times New Roman"/>
          <w:b/>
          <w:bCs/>
          <w:sz w:val="20"/>
          <w:szCs w:val="20"/>
          <w:lang w:eastAsia="en-US"/>
        </w:rPr>
        <w:t>Amministrazioni</w:t>
      </w:r>
      <w:r>
        <w:rPr>
          <w:rFonts w:eastAsia="Times New Roman" w:cs="Times New Roman" w:ascii="Times New Roman" w:hAnsi="Times New Roman"/>
          <w:b/>
          <w:bCs/>
          <w:spacing w:val="-2"/>
          <w:sz w:val="20"/>
          <w:szCs w:val="20"/>
          <w:lang w:eastAsia="en-US"/>
        </w:rPr>
        <w:t xml:space="preserve"> </w:t>
      </w:r>
      <w:r>
        <w:rPr>
          <w:rFonts w:eastAsia="Times New Roman" w:cs="Times New Roman" w:ascii="Times New Roman" w:hAnsi="Times New Roman"/>
          <w:b/>
          <w:bCs/>
          <w:sz w:val="20"/>
          <w:szCs w:val="20"/>
          <w:lang w:eastAsia="en-US"/>
        </w:rPr>
        <w:t>in</w:t>
      </w:r>
      <w:r>
        <w:rPr>
          <w:rFonts w:eastAsia="Times New Roman" w:cs="Times New Roman" w:ascii="Times New Roman" w:hAnsi="Times New Roman"/>
          <w:b/>
          <w:bCs/>
          <w:spacing w:val="-10"/>
          <w:sz w:val="20"/>
          <w:szCs w:val="20"/>
          <w:lang w:eastAsia="en-US"/>
        </w:rPr>
        <w:t xml:space="preserve"> </w:t>
      </w:r>
      <w:r>
        <w:rPr>
          <w:rFonts w:eastAsia="Times New Roman" w:cs="Times New Roman" w:ascii="Times New Roman" w:hAnsi="Times New Roman"/>
          <w:b/>
          <w:bCs/>
          <w:sz w:val="20"/>
          <w:szCs w:val="20"/>
          <w:lang w:eastAsia="en-US"/>
        </w:rPr>
        <w:t xml:space="preserve">qualunque </w:t>
      </w:r>
      <w:r>
        <w:rPr>
          <w:rFonts w:eastAsia="Times New Roman" w:cs="Times New Roman" w:ascii="Times New Roman" w:hAnsi="Times New Roman"/>
          <w:b/>
          <w:bCs/>
          <w:spacing w:val="-52"/>
          <w:sz w:val="20"/>
          <w:szCs w:val="20"/>
          <w:lang w:eastAsia="en-US"/>
        </w:rPr>
        <w:t xml:space="preserve">     </w:t>
      </w:r>
      <w:r>
        <w:rPr>
          <w:rFonts w:eastAsia="Times New Roman" w:cs="Times New Roman" w:ascii="Times New Roman" w:hAnsi="Times New Roman"/>
          <w:b/>
          <w:bCs/>
          <w:sz w:val="20"/>
          <w:szCs w:val="20"/>
          <w:lang w:eastAsia="en-US"/>
        </w:rPr>
        <w:t>modo</w:t>
      </w:r>
      <w:r>
        <w:rPr>
          <w:rFonts w:eastAsia="Times New Roman" w:cs="Times New Roman" w:ascii="Times New Roman" w:hAnsi="Times New Roman"/>
          <w:b/>
          <w:bCs/>
          <w:spacing w:val="-1"/>
          <w:sz w:val="20"/>
          <w:szCs w:val="20"/>
          <w:lang w:eastAsia="en-US"/>
        </w:rPr>
        <w:t xml:space="preserve"> </w:t>
      </w:r>
      <w:r>
        <w:rPr>
          <w:rFonts w:eastAsia="Times New Roman" w:cs="Times New Roman" w:ascii="Times New Roman" w:hAnsi="Times New Roman"/>
          <w:b/>
          <w:bCs/>
          <w:sz w:val="20"/>
          <w:szCs w:val="20"/>
          <w:lang w:eastAsia="en-US"/>
        </w:rPr>
        <w:t>retribuiti</w:t>
      </w:r>
      <w:r>
        <w:rPr>
          <w:rFonts w:eastAsia="Times New Roman" w:cs="Times New Roman" w:ascii="Times New Roman" w:hAnsi="Times New Roman"/>
          <w:b/>
          <w:bCs/>
          <w:spacing w:val="1"/>
          <w:sz w:val="20"/>
          <w:szCs w:val="20"/>
          <w:lang w:eastAsia="en-US"/>
        </w:rPr>
        <w:t xml:space="preserve"> </w:t>
      </w:r>
      <w:r>
        <w:rPr>
          <w:rFonts w:eastAsia="Times New Roman" w:cs="Times New Roman" w:ascii="Times New Roman" w:hAnsi="Times New Roman"/>
          <w:b/>
          <w:bCs/>
          <w:sz w:val="20"/>
          <w:szCs w:val="20"/>
          <w:lang w:eastAsia="en-US"/>
        </w:rPr>
        <w:t>avuti</w:t>
      </w:r>
      <w:r>
        <w:rPr>
          <w:rFonts w:eastAsia="Times New Roman" w:cs="Times New Roman" w:ascii="Times New Roman" w:hAnsi="Times New Roman"/>
          <w:b/>
          <w:bCs/>
          <w:spacing w:val="1"/>
          <w:sz w:val="20"/>
          <w:szCs w:val="20"/>
          <w:lang w:eastAsia="en-US"/>
        </w:rPr>
        <w:t xml:space="preserve"> </w:t>
      </w:r>
      <w:r>
        <w:rPr>
          <w:rFonts w:eastAsia="Times New Roman" w:cs="Times New Roman" w:ascii="Times New Roman" w:hAnsi="Times New Roman"/>
          <w:b/>
          <w:bCs/>
          <w:sz w:val="20"/>
          <w:szCs w:val="20"/>
          <w:lang w:eastAsia="en-US"/>
        </w:rPr>
        <w:t>negli</w:t>
      </w:r>
      <w:r>
        <w:rPr>
          <w:rFonts w:eastAsia="Times New Roman" w:cs="Times New Roman" w:ascii="Times New Roman" w:hAnsi="Times New Roman"/>
          <w:b/>
          <w:bCs/>
          <w:spacing w:val="43"/>
          <w:sz w:val="20"/>
          <w:szCs w:val="20"/>
          <w:lang w:eastAsia="en-US"/>
        </w:rPr>
        <w:t xml:space="preserve"> </w:t>
      </w:r>
      <w:r>
        <w:rPr>
          <w:rFonts w:eastAsia="Times New Roman" w:cs="Times New Roman" w:ascii="Times New Roman" w:hAnsi="Times New Roman"/>
          <w:b/>
          <w:bCs/>
          <w:sz w:val="20"/>
          <w:szCs w:val="20"/>
          <w:lang w:eastAsia="en-US"/>
        </w:rPr>
        <w:t>ultimi</w:t>
      </w:r>
      <w:r>
        <w:rPr>
          <w:rFonts w:eastAsia="Times New Roman" w:cs="Times New Roman" w:ascii="Times New Roman" w:hAnsi="Times New Roman"/>
          <w:b/>
          <w:bCs/>
          <w:spacing w:val="1"/>
          <w:sz w:val="20"/>
          <w:szCs w:val="20"/>
          <w:lang w:eastAsia="en-US"/>
        </w:rPr>
        <w:t xml:space="preserve"> </w:t>
      </w:r>
      <w:r>
        <w:rPr>
          <w:rFonts w:eastAsia="Times New Roman" w:cs="Times New Roman" w:ascii="Times New Roman" w:hAnsi="Times New Roman"/>
          <w:b/>
          <w:bCs/>
          <w:sz w:val="20"/>
          <w:szCs w:val="20"/>
          <w:lang w:eastAsia="en-US"/>
        </w:rPr>
        <w:t>tre</w:t>
      </w:r>
      <w:r>
        <w:rPr>
          <w:rFonts w:eastAsia="Times New Roman" w:cs="Times New Roman" w:ascii="Times New Roman" w:hAnsi="Times New Roman"/>
          <w:b/>
          <w:bCs/>
          <w:spacing w:val="-1"/>
          <w:sz w:val="20"/>
          <w:szCs w:val="20"/>
          <w:lang w:eastAsia="en-US"/>
        </w:rPr>
        <w:t xml:space="preserve"> </w:t>
      </w:r>
      <w:r>
        <w:rPr>
          <w:rFonts w:eastAsia="Times New Roman" w:cs="Times New Roman" w:ascii="Times New Roman" w:hAnsi="Times New Roman"/>
          <w:b/>
          <w:bCs/>
          <w:sz w:val="20"/>
          <w:szCs w:val="20"/>
          <w:lang w:eastAsia="en-US"/>
        </w:rPr>
        <w:t>anni.</w:t>
      </w:r>
    </w:p>
    <w:p>
      <w:pPr>
        <w:pStyle w:val="Normal"/>
        <w:widowControl w:val="false"/>
        <w:spacing w:lineRule="auto" w:line="240" w:before="1" w:after="0"/>
        <w:ind w:left="5129" w:hanging="0"/>
        <w:rPr>
          <w:rFonts w:ascii="Times New Roman" w:hAnsi="Times New Roman" w:eastAsia="Times New Roman" w:cs="Times New Roman"/>
          <w:b/>
          <w:b/>
          <w:lang w:eastAsia="en-US"/>
        </w:rPr>
      </w:pPr>
      <w:r>
        <w:rPr>
          <w:rFonts w:eastAsia="Times New Roman" w:cs="Times New Roman" w:ascii="Times New Roman" w:hAnsi="Times New Roman"/>
          <w:b/>
          <w:lang w:eastAsia="en-US"/>
        </w:rPr>
      </w:r>
    </w:p>
    <w:p>
      <w:pPr>
        <w:pStyle w:val="Normal"/>
        <w:widowControl w:val="false"/>
        <w:spacing w:lineRule="auto" w:line="240" w:before="1" w:after="0"/>
        <w:ind w:left="5129" w:hanging="0"/>
        <w:rPr>
          <w:rFonts w:ascii="Times New Roman" w:hAnsi="Times New Roman" w:eastAsia="Times New Roman" w:cs="Times New Roman"/>
          <w:b/>
          <w:b/>
          <w:lang w:eastAsia="en-US"/>
        </w:rPr>
      </w:pPr>
      <w:r>
        <w:rPr>
          <w:rFonts w:eastAsia="Times New Roman" w:cs="Times New Roman" w:ascii="Times New Roman" w:hAnsi="Times New Roman"/>
          <w:b/>
          <w:lang w:eastAsia="en-US"/>
        </w:rPr>
        <w:t>AL</w:t>
      </w:r>
      <w:r>
        <w:rPr>
          <w:rFonts w:eastAsia="Times New Roman" w:cs="Times New Roman" w:ascii="Times New Roman" w:hAnsi="Times New Roman"/>
          <w:b/>
          <w:spacing w:val="-10"/>
          <w:lang w:eastAsia="en-US"/>
        </w:rPr>
        <w:t xml:space="preserve"> </w:t>
      </w:r>
      <w:r>
        <w:rPr>
          <w:rFonts w:eastAsia="Times New Roman" w:cs="Times New Roman" w:ascii="Times New Roman" w:hAnsi="Times New Roman"/>
          <w:b/>
          <w:lang w:eastAsia="en-US"/>
        </w:rPr>
        <w:t>COMUNE</w:t>
      </w:r>
      <w:r>
        <w:rPr>
          <w:rFonts w:eastAsia="Times New Roman" w:cs="Times New Roman" w:ascii="Times New Roman" w:hAnsi="Times New Roman"/>
          <w:b/>
          <w:spacing w:val="-7"/>
          <w:lang w:eastAsia="en-US"/>
        </w:rPr>
        <w:t xml:space="preserve"> </w:t>
      </w:r>
      <w:r>
        <w:rPr>
          <w:rFonts w:eastAsia="Times New Roman" w:cs="Times New Roman" w:ascii="Times New Roman" w:hAnsi="Times New Roman"/>
          <w:b/>
          <w:lang w:eastAsia="en-US"/>
        </w:rPr>
        <w:t>DI</w:t>
      </w:r>
      <w:r>
        <w:rPr>
          <w:rFonts w:eastAsia="Times New Roman" w:cs="Times New Roman" w:ascii="Times New Roman" w:hAnsi="Times New Roman"/>
          <w:b/>
          <w:spacing w:val="-6"/>
          <w:lang w:eastAsia="en-US"/>
        </w:rPr>
        <w:t xml:space="preserve"> </w:t>
      </w:r>
      <w:r>
        <w:rPr>
          <w:rFonts w:eastAsia="Times New Roman" w:cs="Times New Roman" w:ascii="Times New Roman" w:hAnsi="Times New Roman"/>
          <w:b/>
          <w:lang w:eastAsia="en-US"/>
        </w:rPr>
        <w:t>NAPOLI</w:t>
      </w:r>
    </w:p>
    <w:p>
      <w:pPr>
        <w:pStyle w:val="Normal"/>
        <w:widowControl w:val="false"/>
        <w:spacing w:lineRule="auto" w:line="240" w:before="0" w:after="80"/>
        <w:ind w:left="5131" w:hanging="0"/>
        <w:rPr>
          <w:rFonts w:ascii="Times New Roman" w:hAnsi="Times New Roman" w:eastAsia="Times New Roman" w:cs="Times New Roman"/>
          <w:b/>
          <w:b/>
          <w:lang w:eastAsia="en-US"/>
        </w:rPr>
      </w:pPr>
      <w:r>
        <w:rPr>
          <w:rFonts w:eastAsia="Times New Roman" w:cs="Times New Roman" w:ascii="Times New Roman" w:hAnsi="Times New Roman"/>
          <w:b/>
          <w:lang w:eastAsia="en-US"/>
        </w:rPr>
        <w:t>Servizio Politiche Giovanili</w:t>
      </w:r>
    </w:p>
    <w:p>
      <w:pPr>
        <w:pStyle w:val="Normal"/>
        <w:widowControl w:val="false"/>
        <w:spacing w:lineRule="auto" w:line="240" w:before="1" w:after="0"/>
        <w:ind w:left="5103" w:hanging="425"/>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tabs>
          <w:tab w:val="clear" w:pos="720"/>
          <w:tab w:val="left" w:pos="4428" w:leader="none"/>
          <w:tab w:val="left" w:pos="9638" w:leader="none"/>
          <w:tab w:val="left" w:pos="9860" w:leader="none"/>
        </w:tabs>
        <w:spacing w:lineRule="exact" w:line="360"/>
        <w:ind w:left="170" w:hanging="0"/>
        <w:rPr>
          <w:rFonts w:ascii="Times New Roman" w:hAnsi="Times New Roman" w:eastAsia="Times New Roman" w:cs="Times New Roman"/>
          <w:sz w:val="20"/>
          <w:szCs w:val="20"/>
          <w:u w:val="single"/>
          <w:lang w:eastAsia="en-US"/>
        </w:rPr>
      </w:pPr>
      <w:r>
        <w:rPr>
          <w:rFonts w:eastAsia="Times New Roman" w:cs="Times New Roman" w:ascii="Times New Roman" w:hAnsi="Times New Roman"/>
          <w:sz w:val="20"/>
          <w:szCs w:val="20"/>
          <w:lang w:eastAsia="en-US"/>
        </w:rPr>
        <w:t>Il/La</w:t>
      </w:r>
      <w:r>
        <w:rPr>
          <w:rFonts w:eastAsia="Times New Roman" w:cs="Times New Roman" w:ascii="Times New Roman" w:hAnsi="Times New Roman"/>
          <w:spacing w:val="-3"/>
          <w:sz w:val="20"/>
          <w:szCs w:val="20"/>
          <w:lang w:eastAsia="en-US"/>
        </w:rPr>
        <w:t xml:space="preserve"> </w:t>
      </w:r>
      <w:r>
        <w:rPr>
          <w:rFonts w:eastAsia="Times New Roman" w:cs="Times New Roman" w:ascii="Times New Roman" w:hAnsi="Times New Roman"/>
          <w:sz w:val="20"/>
          <w:szCs w:val="20"/>
          <w:lang w:eastAsia="en-US"/>
        </w:rPr>
        <w:t>sottoscritto/a</w:t>
      </w:r>
      <w:r>
        <w:rPr>
          <w:rFonts w:eastAsia="Times New Roman" w:cs="Times New Roman" w:ascii="Times New Roman" w:hAnsi="Times New Roman"/>
          <w:sz w:val="20"/>
          <w:szCs w:val="20"/>
          <w:u w:val="single"/>
          <w:lang w:eastAsia="en-US"/>
        </w:rPr>
        <w:tab/>
      </w:r>
      <w:r>
        <w:rPr>
          <w:rFonts w:eastAsia="Times New Roman" w:cs="Times New Roman" w:ascii="Times New Roman" w:hAnsi="Times New Roman"/>
          <w:sz w:val="20"/>
          <w:szCs w:val="20"/>
          <w:lang w:eastAsia="en-US"/>
        </w:rPr>
        <w:t>nato/a a</w:t>
      </w:r>
      <w:r>
        <w:rPr>
          <w:rFonts w:eastAsia="Times New Roman" w:cs="Times New Roman" w:ascii="Times New Roman" w:hAnsi="Times New Roman"/>
          <w:sz w:val="20"/>
          <w:szCs w:val="20"/>
          <w:u w:val="single"/>
          <w:lang w:eastAsia="en-US"/>
        </w:rPr>
        <w:tab/>
        <w:t xml:space="preserve">     </w:t>
      </w:r>
    </w:p>
    <w:p>
      <w:pPr>
        <w:pStyle w:val="Normal"/>
        <w:widowControl w:val="false"/>
        <w:tabs>
          <w:tab w:val="clear" w:pos="720"/>
          <w:tab w:val="left" w:pos="4428" w:leader="none"/>
          <w:tab w:val="left" w:pos="9638" w:leader="none"/>
          <w:tab w:val="left" w:pos="9860" w:leader="none"/>
        </w:tabs>
        <w:spacing w:lineRule="exact" w:line="360"/>
        <w:ind w:left="170" w:hanging="0"/>
        <w:rPr>
          <w:rFonts w:ascii="Times New Roman" w:hAnsi="Times New Roman" w:eastAsia="Times New Roman" w:cs="Times New Roman"/>
          <w:sz w:val="20"/>
          <w:szCs w:val="20"/>
          <w:u w:val="single"/>
          <w:lang w:eastAsia="en-US"/>
        </w:rPr>
      </w:pPr>
      <w:r>
        <w:rPr>
          <w:rFonts w:eastAsia="Times New Roman" w:cs="Times New Roman" w:ascii="Times New Roman" w:hAnsi="Times New Roman"/>
          <w:sz w:val="20"/>
          <w:szCs w:val="20"/>
          <w:lang w:eastAsia="en-US"/>
        </w:rPr>
        <w:t>residente</w:t>
      </w:r>
      <w:r>
        <w:rPr>
          <w:rFonts w:eastAsia="Times New Roman" w:cs="Times New Roman" w:ascii="Times New Roman" w:hAnsi="Times New Roman"/>
          <w:spacing w:val="-2"/>
          <w:sz w:val="20"/>
          <w:szCs w:val="20"/>
          <w:lang w:eastAsia="en-US"/>
        </w:rPr>
        <w:t xml:space="preserve"> </w:t>
      </w:r>
      <w:r>
        <w:rPr>
          <w:rFonts w:eastAsia="Times New Roman" w:cs="Times New Roman" w:ascii="Times New Roman" w:hAnsi="Times New Roman"/>
          <w:sz w:val="20"/>
          <w:szCs w:val="20"/>
          <w:lang w:eastAsia="en-US"/>
        </w:rPr>
        <w:t>a</w:t>
      </w:r>
      <w:r>
        <w:rPr>
          <w:rFonts w:eastAsia="Times New Roman" w:cs="Times New Roman" w:ascii="Times New Roman" w:hAnsi="Times New Roman"/>
          <w:spacing w:val="-2"/>
          <w:sz w:val="20"/>
          <w:szCs w:val="20"/>
          <w:lang w:eastAsia="en-US"/>
        </w:rPr>
        <w:t xml:space="preserve"> </w:t>
      </w:r>
      <w:r>
        <w:rPr>
          <w:rFonts w:eastAsia="Times New Roman" w:cs="Times New Roman" w:ascii="Times New Roman" w:hAnsi="Times New Roman"/>
          <w:sz w:val="20"/>
          <w:szCs w:val="20"/>
          <w:u w:val="single"/>
          <w:lang w:eastAsia="en-US"/>
        </w:rPr>
        <w:t xml:space="preserve"> </w:t>
        <w:tab/>
        <w:t xml:space="preserve"> </w:t>
        <w:tab/>
      </w:r>
    </w:p>
    <w:p>
      <w:pPr>
        <w:pStyle w:val="Normal"/>
        <w:widowControl w:val="false"/>
        <w:tabs>
          <w:tab w:val="clear" w:pos="720"/>
          <w:tab w:val="left" w:pos="9638" w:leader="none"/>
        </w:tabs>
        <w:spacing w:lineRule="exact" w:line="360"/>
        <w:ind w:left="170" w:hanging="0"/>
        <w:rPr>
          <w:rFonts w:ascii="Times New Roman" w:hAnsi="Times New Roman" w:eastAsia="Times New Roman" w:cs="Times New Roman"/>
          <w:sz w:val="20"/>
          <w:szCs w:val="20"/>
          <w:u w:val="single"/>
          <w:lang w:eastAsia="en-US"/>
        </w:rPr>
      </w:pPr>
      <w:r>
        <w:rPr>
          <w:rFonts w:eastAsia="Times New Roman" w:cs="Times New Roman" w:ascii="Times New Roman" w:hAnsi="Times New Roman"/>
          <w:sz w:val="20"/>
          <w:szCs w:val="20"/>
          <w:lang w:eastAsia="en-US"/>
        </w:rPr>
        <w:t>titolare</w:t>
      </w:r>
      <w:r>
        <w:rPr>
          <w:rFonts w:eastAsia="Times New Roman" w:cs="Times New Roman" w:ascii="Times New Roman" w:hAnsi="Times New Roman"/>
          <w:spacing w:val="-8"/>
          <w:sz w:val="20"/>
          <w:szCs w:val="20"/>
          <w:lang w:eastAsia="en-US"/>
        </w:rPr>
        <w:t xml:space="preserve"> </w:t>
      </w:r>
      <w:r>
        <w:rPr>
          <w:rFonts w:eastAsia="Times New Roman" w:cs="Times New Roman" w:ascii="Times New Roman" w:hAnsi="Times New Roman"/>
          <w:sz w:val="20"/>
          <w:szCs w:val="20"/>
          <w:lang w:eastAsia="en-US"/>
        </w:rPr>
        <w:t>della</w:t>
      </w:r>
      <w:r>
        <w:rPr>
          <w:rFonts w:eastAsia="Times New Roman" w:cs="Times New Roman" w:ascii="Times New Roman" w:hAnsi="Times New Roman"/>
          <w:spacing w:val="-7"/>
          <w:sz w:val="20"/>
          <w:szCs w:val="20"/>
          <w:lang w:eastAsia="en-US"/>
        </w:rPr>
        <w:t xml:space="preserve"> </w:t>
      </w:r>
      <w:r>
        <w:rPr>
          <w:rFonts w:eastAsia="Times New Roman" w:cs="Times New Roman" w:ascii="Times New Roman" w:hAnsi="Times New Roman"/>
          <w:sz w:val="20"/>
          <w:szCs w:val="20"/>
          <w:lang w:eastAsia="en-US"/>
        </w:rPr>
        <w:t>Società/Attività</w:t>
      </w:r>
      <w:r>
        <w:rPr>
          <w:rFonts w:eastAsia="Times New Roman" w:cs="Times New Roman" w:ascii="Times New Roman" w:hAnsi="Times New Roman"/>
          <w:spacing w:val="2"/>
          <w:sz w:val="20"/>
          <w:szCs w:val="20"/>
          <w:lang w:eastAsia="en-US"/>
        </w:rPr>
        <w:t xml:space="preserve"> </w:t>
      </w:r>
      <w:r>
        <w:rPr>
          <w:rFonts w:eastAsia="Times New Roman" w:cs="Times New Roman" w:ascii="Times New Roman" w:hAnsi="Times New Roman"/>
          <w:sz w:val="20"/>
          <w:szCs w:val="20"/>
          <w:u w:val="single"/>
          <w:lang w:eastAsia="en-US"/>
        </w:rPr>
        <w:t xml:space="preserve"> </w:t>
        <w:tab/>
      </w:r>
    </w:p>
    <w:p>
      <w:pPr>
        <w:pStyle w:val="Normal"/>
        <w:widowControl w:val="false"/>
        <w:tabs>
          <w:tab w:val="clear" w:pos="720"/>
          <w:tab w:val="left" w:pos="4428" w:leader="none"/>
          <w:tab w:val="left" w:pos="7318" w:leader="none"/>
          <w:tab w:val="left" w:pos="9860" w:leader="none"/>
        </w:tabs>
        <w:spacing w:lineRule="exact" w:line="360"/>
        <w:ind w:left="170" w:hanging="0"/>
        <w:rPr>
          <w:rFonts w:ascii="Times New Roman" w:hAnsi="Times New Roman" w:eastAsia="Times New Roman" w:cs="Times New Roman"/>
          <w:sz w:val="20"/>
          <w:szCs w:val="20"/>
          <w:u w:val="single"/>
          <w:lang w:eastAsia="en-US"/>
        </w:rPr>
      </w:pPr>
      <w:r>
        <w:rPr>
          <w:rFonts w:eastAsia="Times New Roman" w:cs="Times New Roman" w:ascii="Times New Roman" w:hAnsi="Times New Roman"/>
          <w:sz w:val="20"/>
          <w:szCs w:val="20"/>
          <w:lang w:eastAsia="en-US"/>
        </w:rPr>
        <w:t>C.F.</w:t>
      </w:r>
      <w:r>
        <w:rPr>
          <w:rFonts w:eastAsia="Times New Roman" w:cs="Times New Roman" w:ascii="Times New Roman" w:hAnsi="Times New Roman"/>
          <w:sz w:val="20"/>
          <w:szCs w:val="20"/>
          <w:u w:val="single"/>
          <w:lang w:eastAsia="en-US"/>
        </w:rPr>
        <w:tab/>
      </w:r>
      <w:r>
        <w:rPr>
          <w:rFonts w:eastAsia="Times New Roman" w:cs="Times New Roman" w:ascii="Times New Roman" w:hAnsi="Times New Roman"/>
          <w:sz w:val="20"/>
          <w:szCs w:val="20"/>
          <w:lang w:eastAsia="en-US"/>
        </w:rPr>
        <w:t>P.IVA</w:t>
      </w:r>
      <w:r>
        <w:rPr>
          <w:rFonts w:eastAsia="Times New Roman" w:cs="Times New Roman" w:ascii="Times New Roman" w:hAnsi="Times New Roman"/>
          <w:sz w:val="20"/>
          <w:szCs w:val="20"/>
          <w:u w:val="single"/>
          <w:lang w:eastAsia="en-US"/>
        </w:rPr>
        <w:tab/>
      </w:r>
    </w:p>
    <w:p>
      <w:pPr>
        <w:pStyle w:val="Normal"/>
        <w:widowControl w:val="false"/>
        <w:tabs>
          <w:tab w:val="clear" w:pos="720"/>
          <w:tab w:val="left" w:pos="7318" w:leader="none"/>
          <w:tab w:val="left" w:pos="9638" w:leader="none"/>
          <w:tab w:val="left" w:pos="9860" w:leader="none"/>
        </w:tabs>
        <w:spacing w:lineRule="exact" w:line="360"/>
        <w:ind w:left="170" w:hanging="0"/>
        <w:rPr>
          <w:rFonts w:ascii="Times New Roman" w:hAnsi="Times New Roman" w:eastAsia="Times New Roman" w:cs="Times New Roman"/>
          <w:sz w:val="20"/>
          <w:szCs w:val="20"/>
          <w:lang w:eastAsia="en-US"/>
        </w:rPr>
      </w:pPr>
      <w:r>
        <w:rPr>
          <w:rFonts w:eastAsia="Times New Roman" w:cs="Times New Roman" w:ascii="Times New Roman" w:hAnsi="Times New Roman"/>
          <w:sz w:val="20"/>
          <w:szCs w:val="20"/>
          <w:lang w:eastAsia="en-US"/>
        </w:rPr>
        <w:t>Con</w:t>
      </w:r>
      <w:r>
        <w:rPr>
          <w:rFonts w:eastAsia="Times New Roman" w:cs="Times New Roman" w:ascii="Times New Roman" w:hAnsi="Times New Roman"/>
          <w:spacing w:val="-1"/>
          <w:sz w:val="20"/>
          <w:szCs w:val="20"/>
          <w:lang w:eastAsia="en-US"/>
        </w:rPr>
        <w:t xml:space="preserve"> </w:t>
      </w:r>
      <w:r>
        <w:rPr>
          <w:rFonts w:eastAsia="Times New Roman" w:cs="Times New Roman" w:ascii="Times New Roman" w:hAnsi="Times New Roman"/>
          <w:sz w:val="20"/>
          <w:szCs w:val="20"/>
          <w:lang w:eastAsia="en-US"/>
        </w:rPr>
        <w:t>Sede</w:t>
      </w:r>
      <w:r>
        <w:rPr>
          <w:rFonts w:eastAsia="Times New Roman" w:cs="Times New Roman" w:ascii="Times New Roman" w:hAnsi="Times New Roman"/>
          <w:spacing w:val="-1"/>
          <w:sz w:val="20"/>
          <w:szCs w:val="20"/>
          <w:lang w:eastAsia="en-US"/>
        </w:rPr>
        <w:t xml:space="preserve"> </w:t>
      </w:r>
      <w:r>
        <w:rPr>
          <w:rFonts w:eastAsia="Times New Roman" w:cs="Times New Roman" w:ascii="Times New Roman" w:hAnsi="Times New Roman"/>
          <w:sz w:val="20"/>
          <w:szCs w:val="20"/>
          <w:lang w:eastAsia="en-US"/>
        </w:rPr>
        <w:t>Legale in</w:t>
      </w:r>
      <w:r>
        <w:rPr>
          <w:rFonts w:eastAsia="Times New Roman" w:cs="Times New Roman" w:ascii="Times New Roman" w:hAnsi="Times New Roman"/>
          <w:spacing w:val="-1"/>
          <w:sz w:val="20"/>
          <w:szCs w:val="20"/>
          <w:lang w:eastAsia="en-US"/>
        </w:rPr>
        <w:t xml:space="preserve"> </w:t>
      </w:r>
      <w:r>
        <w:rPr>
          <w:rFonts w:eastAsia="Times New Roman" w:cs="Times New Roman" w:ascii="Times New Roman" w:hAnsi="Times New Roman"/>
          <w:sz w:val="20"/>
          <w:szCs w:val="20"/>
          <w:lang w:eastAsia="en-US"/>
        </w:rPr>
        <w:t>via</w:t>
      </w:r>
      <w:r>
        <w:rPr>
          <w:rFonts w:eastAsia="Times New Roman" w:cs="Times New Roman" w:ascii="Times New Roman" w:hAnsi="Times New Roman"/>
          <w:sz w:val="20"/>
          <w:szCs w:val="20"/>
          <w:u w:val="single"/>
          <w:lang w:eastAsia="en-US"/>
        </w:rPr>
        <w:tab/>
        <w:tab/>
      </w:r>
    </w:p>
    <w:p>
      <w:pPr>
        <w:pStyle w:val="Normal"/>
        <w:widowControl w:val="false"/>
        <w:tabs>
          <w:tab w:val="clear" w:pos="720"/>
          <w:tab w:val="left" w:pos="9638" w:leader="none"/>
          <w:tab w:val="left" w:pos="9860" w:leader="none"/>
        </w:tabs>
        <w:spacing w:lineRule="exact" w:line="360"/>
        <w:ind w:left="170" w:hanging="0"/>
        <w:rPr>
          <w:rFonts w:ascii="Times New Roman" w:hAnsi="Times New Roman" w:eastAsia="Times New Roman" w:cs="Times New Roman"/>
          <w:sz w:val="20"/>
          <w:szCs w:val="20"/>
          <w:u w:val="single"/>
          <w:lang w:eastAsia="en-US"/>
        </w:rPr>
      </w:pPr>
      <w:r>
        <w:rPr>
          <w:rFonts w:eastAsia="Times New Roman" w:cs="Times New Roman" w:ascii="Times New Roman" w:hAnsi="Times New Roman"/>
          <w:sz w:val="20"/>
          <w:szCs w:val="20"/>
          <w:lang w:eastAsia="en-US"/>
        </w:rPr>
        <w:t>Città</w:t>
      </w:r>
      <w:r>
        <w:rPr>
          <w:rFonts w:eastAsia="Times New Roman" w:cs="Times New Roman" w:ascii="Times New Roman" w:hAnsi="Times New Roman"/>
          <w:sz w:val="20"/>
          <w:szCs w:val="20"/>
          <w:u w:val="single"/>
          <w:lang w:eastAsia="en-US"/>
        </w:rPr>
        <w:t xml:space="preserve">                                              </w:t>
      </w:r>
      <w:r>
        <w:rPr>
          <w:rFonts w:eastAsia="Times New Roman" w:cs="Times New Roman" w:ascii="Times New Roman" w:hAnsi="Times New Roman"/>
          <w:sz w:val="20"/>
          <w:szCs w:val="20"/>
          <w:lang w:eastAsia="en-US"/>
        </w:rPr>
        <w:t xml:space="preserve">  Provincia </w:t>
      </w:r>
    </w:p>
    <w:p>
      <w:pPr>
        <w:pStyle w:val="Normal"/>
        <w:widowControl w:val="false"/>
        <w:spacing w:lineRule="auto" w:line="336" w:before="91" w:after="0"/>
        <w:ind w:left="172" w:right="945" w:hanging="0"/>
        <w:jc w:val="both"/>
        <w:rPr>
          <w:rFonts w:ascii="Times New Roman" w:hAnsi="Times New Roman" w:eastAsia="Times New Roman" w:cs="Times New Roman"/>
          <w:sz w:val="20"/>
          <w:szCs w:val="20"/>
          <w:lang w:eastAsia="en-US"/>
        </w:rPr>
      </w:pPr>
      <w:r>
        <w:rPr>
          <w:rFonts w:eastAsia="Times New Roman" w:cs="Times New Roman" w:ascii="Times New Roman" w:hAnsi="Times New Roman"/>
          <w:sz w:val="20"/>
          <w:szCs w:val="20"/>
          <w:lang w:eastAsia="en-US"/>
        </w:rPr>
      </w:r>
    </w:p>
    <w:p>
      <w:pPr>
        <w:pStyle w:val="Normal"/>
        <w:widowControl w:val="false"/>
        <w:spacing w:lineRule="auto" w:line="336" w:before="91" w:after="0"/>
        <w:ind w:left="172" w:right="945" w:hanging="0"/>
        <w:jc w:val="both"/>
        <w:rPr>
          <w:rFonts w:ascii="Times New Roman" w:hAnsi="Times New Roman" w:eastAsia="Times New Roman" w:cs="Times New Roman"/>
          <w:sz w:val="20"/>
          <w:szCs w:val="20"/>
          <w:lang w:eastAsia="en-US"/>
        </w:rPr>
      </w:pPr>
      <w:r>
        <w:rPr>
          <w:rFonts w:eastAsia="Times New Roman" w:cs="Times New Roman" w:ascii="Times New Roman" w:hAnsi="Times New Roman"/>
          <w:sz w:val="20"/>
          <w:szCs w:val="20"/>
          <w:lang w:eastAsia="en-US"/>
        </w:rPr>
        <w:t>Consapevole delle sanzioni penali, nel caso di dichiarazioni non veritiere e falsità negli atti, richiamate</w:t>
      </w:r>
      <w:r>
        <w:rPr>
          <w:rFonts w:eastAsia="Times New Roman" w:cs="Times New Roman" w:ascii="Times New Roman" w:hAnsi="Times New Roman"/>
          <w:spacing w:val="-52"/>
          <w:sz w:val="20"/>
          <w:szCs w:val="20"/>
          <w:lang w:eastAsia="en-US"/>
        </w:rPr>
        <w:t xml:space="preserve"> </w:t>
      </w:r>
      <w:r>
        <w:rPr>
          <w:rFonts w:eastAsia="Times New Roman" w:cs="Times New Roman" w:ascii="Times New Roman" w:hAnsi="Times New Roman"/>
          <w:sz w:val="20"/>
          <w:szCs w:val="20"/>
          <w:lang w:eastAsia="en-US"/>
        </w:rPr>
        <w:t>dall’articolo</w:t>
      </w:r>
      <w:r>
        <w:rPr>
          <w:rFonts w:eastAsia="Times New Roman" w:cs="Times New Roman" w:ascii="Times New Roman" w:hAnsi="Times New Roman"/>
          <w:spacing w:val="-1"/>
          <w:sz w:val="20"/>
          <w:szCs w:val="20"/>
          <w:lang w:eastAsia="en-US"/>
        </w:rPr>
        <w:t xml:space="preserve"> </w:t>
      </w:r>
      <w:r>
        <w:rPr>
          <w:rFonts w:eastAsia="Times New Roman" w:cs="Times New Roman" w:ascii="Times New Roman" w:hAnsi="Times New Roman"/>
          <w:sz w:val="20"/>
          <w:szCs w:val="20"/>
          <w:lang w:eastAsia="en-US"/>
        </w:rPr>
        <w:t>76</w:t>
      </w:r>
      <w:r>
        <w:rPr>
          <w:rFonts w:eastAsia="Times New Roman" w:cs="Times New Roman" w:ascii="Times New Roman" w:hAnsi="Times New Roman"/>
          <w:spacing w:val="-3"/>
          <w:sz w:val="20"/>
          <w:szCs w:val="20"/>
          <w:lang w:eastAsia="en-US"/>
        </w:rPr>
        <w:t xml:space="preserve"> </w:t>
      </w:r>
      <w:r>
        <w:rPr>
          <w:rFonts w:eastAsia="Times New Roman" w:cs="Times New Roman" w:ascii="Times New Roman" w:hAnsi="Times New Roman"/>
          <w:sz w:val="20"/>
          <w:szCs w:val="20"/>
          <w:lang w:eastAsia="en-US"/>
        </w:rPr>
        <w:t>del</w:t>
      </w:r>
      <w:r>
        <w:rPr>
          <w:rFonts w:eastAsia="Times New Roman" w:cs="Times New Roman" w:ascii="Times New Roman" w:hAnsi="Times New Roman"/>
          <w:spacing w:val="1"/>
          <w:sz w:val="20"/>
          <w:szCs w:val="20"/>
          <w:lang w:eastAsia="en-US"/>
        </w:rPr>
        <w:t xml:space="preserve"> </w:t>
      </w:r>
      <w:r>
        <w:rPr>
          <w:rFonts w:eastAsia="Times New Roman" w:cs="Times New Roman" w:ascii="Times New Roman" w:hAnsi="Times New Roman"/>
          <w:sz w:val="20"/>
          <w:szCs w:val="20"/>
          <w:lang w:eastAsia="en-US"/>
        </w:rPr>
        <w:t>D.P.R.</w:t>
      </w:r>
      <w:r>
        <w:rPr>
          <w:rFonts w:eastAsia="Times New Roman" w:cs="Times New Roman" w:ascii="Times New Roman" w:hAnsi="Times New Roman"/>
          <w:spacing w:val="-3"/>
          <w:sz w:val="20"/>
          <w:szCs w:val="20"/>
          <w:lang w:eastAsia="en-US"/>
        </w:rPr>
        <w:t xml:space="preserve"> </w:t>
      </w:r>
      <w:r>
        <w:rPr>
          <w:rFonts w:eastAsia="Times New Roman" w:cs="Times New Roman" w:ascii="Times New Roman" w:hAnsi="Times New Roman"/>
          <w:sz w:val="20"/>
          <w:szCs w:val="20"/>
          <w:lang w:eastAsia="en-US"/>
        </w:rPr>
        <w:t>n. 445 del</w:t>
      </w:r>
      <w:r>
        <w:rPr>
          <w:rFonts w:eastAsia="Times New Roman" w:cs="Times New Roman" w:ascii="Times New Roman" w:hAnsi="Times New Roman"/>
          <w:spacing w:val="1"/>
          <w:sz w:val="20"/>
          <w:szCs w:val="20"/>
          <w:lang w:eastAsia="en-US"/>
        </w:rPr>
        <w:t xml:space="preserve"> </w:t>
      </w:r>
      <w:r>
        <w:rPr>
          <w:rFonts w:eastAsia="Times New Roman" w:cs="Times New Roman" w:ascii="Times New Roman" w:hAnsi="Times New Roman"/>
          <w:sz w:val="20"/>
          <w:szCs w:val="20"/>
          <w:lang w:eastAsia="en-US"/>
        </w:rPr>
        <w:t>28/12/2000,</w:t>
      </w:r>
    </w:p>
    <w:p>
      <w:pPr>
        <w:pStyle w:val="Normal"/>
        <w:widowControl w:val="false"/>
        <w:numPr>
          <w:ilvl w:val="0"/>
          <w:numId w:val="0"/>
        </w:numPr>
        <w:spacing w:lineRule="auto" w:line="240" w:before="4" w:after="0"/>
        <w:ind w:left="2652" w:hanging="0"/>
        <w:jc w:val="both"/>
        <w:outlineLvl w:val="2"/>
        <w:rPr>
          <w:rFonts w:ascii="Times New Roman" w:hAnsi="Times New Roman" w:eastAsia="Times New Roman" w:cs="Times New Roman"/>
          <w:b/>
          <w:b/>
          <w:bCs/>
          <w:lang w:eastAsia="en-US"/>
        </w:rPr>
      </w:pPr>
      <w:r>
        <w:rPr>
          <w:rFonts w:eastAsia="Times New Roman" w:cs="Times New Roman" w:ascii="Times New Roman" w:hAnsi="Times New Roman"/>
          <w:b/>
          <w:bCs/>
          <w:lang w:eastAsia="en-US"/>
        </w:rPr>
      </w:r>
    </w:p>
    <w:p>
      <w:pPr>
        <w:pStyle w:val="Normal"/>
        <w:widowControl w:val="false"/>
        <w:numPr>
          <w:ilvl w:val="0"/>
          <w:numId w:val="0"/>
        </w:numPr>
        <w:spacing w:lineRule="auto" w:line="240" w:before="4" w:after="0"/>
        <w:ind w:left="2652" w:hanging="0"/>
        <w:jc w:val="both"/>
        <w:outlineLvl w:val="2"/>
        <w:rPr>
          <w:rFonts w:ascii="Times New Roman" w:hAnsi="Times New Roman" w:eastAsia="Times New Roman" w:cs="Times New Roman"/>
          <w:b/>
          <w:b/>
          <w:bCs/>
          <w:lang w:eastAsia="en-US"/>
        </w:rPr>
      </w:pPr>
      <w:r>
        <w:rPr>
          <w:rFonts w:eastAsia="Times New Roman" w:cs="Times New Roman" w:ascii="Times New Roman" w:hAnsi="Times New Roman"/>
          <w:b/>
          <w:bCs/>
          <w:lang w:eastAsia="en-US"/>
        </w:rPr>
        <w:t>dichiara,</w:t>
      </w:r>
      <w:r>
        <w:rPr>
          <w:rFonts w:eastAsia="Times New Roman" w:cs="Times New Roman" w:ascii="Times New Roman" w:hAnsi="Times New Roman"/>
          <w:b/>
          <w:bCs/>
          <w:spacing w:val="-11"/>
          <w:lang w:eastAsia="en-US"/>
        </w:rPr>
        <w:t xml:space="preserve"> </w:t>
      </w:r>
      <w:r>
        <w:rPr>
          <w:rFonts w:eastAsia="Times New Roman" w:cs="Times New Roman" w:ascii="Times New Roman" w:hAnsi="Times New Roman"/>
          <w:b/>
          <w:bCs/>
          <w:lang w:eastAsia="en-US"/>
        </w:rPr>
        <w:t>sotto</w:t>
      </w:r>
      <w:r>
        <w:rPr>
          <w:rFonts w:eastAsia="Times New Roman" w:cs="Times New Roman" w:ascii="Times New Roman" w:hAnsi="Times New Roman"/>
          <w:b/>
          <w:bCs/>
          <w:spacing w:val="-9"/>
          <w:lang w:eastAsia="en-US"/>
        </w:rPr>
        <w:t xml:space="preserve"> </w:t>
      </w:r>
      <w:r>
        <w:rPr>
          <w:rFonts w:eastAsia="Times New Roman" w:cs="Times New Roman" w:ascii="Times New Roman" w:hAnsi="Times New Roman"/>
          <w:b/>
          <w:bCs/>
          <w:lang w:eastAsia="en-US"/>
        </w:rPr>
        <w:t>la</w:t>
      </w:r>
      <w:r>
        <w:rPr>
          <w:rFonts w:eastAsia="Times New Roman" w:cs="Times New Roman" w:ascii="Times New Roman" w:hAnsi="Times New Roman"/>
          <w:b/>
          <w:bCs/>
          <w:spacing w:val="-7"/>
          <w:lang w:eastAsia="en-US"/>
        </w:rPr>
        <w:t xml:space="preserve"> </w:t>
      </w:r>
      <w:r>
        <w:rPr>
          <w:rFonts w:eastAsia="Times New Roman" w:cs="Times New Roman" w:ascii="Times New Roman" w:hAnsi="Times New Roman"/>
          <w:b/>
          <w:bCs/>
          <w:lang w:eastAsia="en-US"/>
        </w:rPr>
        <w:t>propria</w:t>
      </w:r>
      <w:r>
        <w:rPr>
          <w:rFonts w:eastAsia="Times New Roman" w:cs="Times New Roman" w:ascii="Times New Roman" w:hAnsi="Times New Roman"/>
          <w:b/>
          <w:bCs/>
          <w:spacing w:val="-13"/>
          <w:lang w:eastAsia="en-US"/>
        </w:rPr>
        <w:t xml:space="preserve"> </w:t>
      </w:r>
      <w:r>
        <w:rPr>
          <w:rFonts w:eastAsia="Times New Roman" w:cs="Times New Roman" w:ascii="Times New Roman" w:hAnsi="Times New Roman"/>
          <w:b/>
          <w:bCs/>
          <w:lang w:eastAsia="en-US"/>
        </w:rPr>
        <w:t>personale</w:t>
      </w:r>
      <w:r>
        <w:rPr>
          <w:rFonts w:eastAsia="Times New Roman" w:cs="Times New Roman" w:ascii="Times New Roman" w:hAnsi="Times New Roman"/>
          <w:b/>
          <w:bCs/>
          <w:spacing w:val="-8"/>
          <w:lang w:eastAsia="en-US"/>
        </w:rPr>
        <w:t xml:space="preserve"> </w:t>
      </w:r>
      <w:r>
        <w:rPr>
          <w:rFonts w:eastAsia="Times New Roman" w:cs="Times New Roman" w:ascii="Times New Roman" w:hAnsi="Times New Roman"/>
          <w:b/>
          <w:bCs/>
          <w:lang w:eastAsia="en-US"/>
        </w:rPr>
        <w:t>responsabilità</w:t>
      </w:r>
    </w:p>
    <w:p>
      <w:pPr>
        <w:pStyle w:val="Normal"/>
        <w:widowControl w:val="false"/>
        <w:numPr>
          <w:ilvl w:val="0"/>
          <w:numId w:val="0"/>
        </w:numPr>
        <w:spacing w:lineRule="auto" w:line="240" w:before="4" w:after="0"/>
        <w:ind w:left="2652" w:hanging="0"/>
        <w:jc w:val="both"/>
        <w:outlineLvl w:val="2"/>
        <w:rPr>
          <w:rFonts w:ascii="Times New Roman" w:hAnsi="Times New Roman" w:eastAsia="Times New Roman" w:cs="Times New Roman"/>
          <w:b/>
          <w:b/>
          <w:bCs/>
          <w:lang w:eastAsia="en-US"/>
        </w:rPr>
      </w:pPr>
      <w:r>
        <w:rPr>
          <w:rFonts w:eastAsia="Times New Roman" w:cs="Times New Roman" w:ascii="Times New Roman" w:hAnsi="Times New Roman"/>
          <w:b/>
          <w:bCs/>
          <w:lang w:eastAsia="en-US"/>
        </w:rPr>
      </w:r>
    </w:p>
    <w:p>
      <w:pPr>
        <w:pStyle w:val="Normal"/>
        <w:widowControl w:val="false"/>
        <w:spacing w:lineRule="auto" w:line="336" w:before="110" w:after="0"/>
        <w:ind w:left="172" w:right="347" w:hanging="0"/>
        <w:jc w:val="both"/>
        <w:rPr>
          <w:rFonts w:ascii="Times New Roman" w:hAnsi="Times New Roman" w:eastAsia="Times New Roman" w:cs="Times New Roman"/>
          <w:sz w:val="20"/>
          <w:szCs w:val="20"/>
          <w:lang w:eastAsia="en-US"/>
        </w:rPr>
      </w:pPr>
      <w:r>
        <w:rPr>
          <w:rFonts w:eastAsia="Times New Roman" w:cs="Times New Roman" w:ascii="Times New Roman" w:hAnsi="Times New Roman"/>
          <w:sz w:val="20"/>
          <w:szCs w:val="20"/>
          <w:lang w:eastAsia="en-US"/>
        </w:rPr>
        <w:t>di non trovarsi nelle condizioni di cui al comma 16-ter dell’art. 53 del Dlgs. 165/2001 e s.m.i., il quale così</w:t>
      </w:r>
      <w:r>
        <w:rPr>
          <w:rFonts w:eastAsia="Times New Roman" w:cs="Times New Roman" w:ascii="Times New Roman" w:hAnsi="Times New Roman"/>
          <w:spacing w:val="1"/>
          <w:sz w:val="20"/>
          <w:szCs w:val="20"/>
          <w:lang w:eastAsia="en-US"/>
        </w:rPr>
        <w:t xml:space="preserve"> </w:t>
      </w:r>
      <w:r>
        <w:rPr>
          <w:rFonts w:eastAsia="Times New Roman" w:cs="Times New Roman" w:ascii="Times New Roman" w:hAnsi="Times New Roman"/>
          <w:sz w:val="20"/>
          <w:szCs w:val="20"/>
          <w:lang w:eastAsia="en-US"/>
        </w:rPr>
        <w:t xml:space="preserve">recita:” </w:t>
      </w:r>
      <w:r>
        <w:rPr>
          <w:rFonts w:eastAsia="Times New Roman" w:cs="Times New Roman" w:ascii="Times New Roman" w:hAnsi="Times New Roman"/>
          <w:i/>
          <w:sz w:val="20"/>
          <w:szCs w:val="20"/>
          <w:lang w:eastAsia="en-US"/>
        </w:rPr>
        <w:t>I dipendenti che, negli ultimi tre anni di servizio, hanno esercitato poteri autoritativi o negoziali per</w:t>
      </w:r>
      <w:r>
        <w:rPr>
          <w:rFonts w:eastAsia="Times New Roman" w:cs="Times New Roman" w:ascii="Times New Roman" w:hAnsi="Times New Roman"/>
          <w:i/>
          <w:spacing w:val="1"/>
          <w:sz w:val="20"/>
          <w:szCs w:val="20"/>
          <w:lang w:eastAsia="en-US"/>
        </w:rPr>
        <w:t xml:space="preserve"> </w:t>
      </w:r>
      <w:r>
        <w:rPr>
          <w:rFonts w:eastAsia="Times New Roman" w:cs="Times New Roman" w:ascii="Times New Roman" w:hAnsi="Times New Roman"/>
          <w:i/>
          <w:sz w:val="20"/>
          <w:szCs w:val="20"/>
          <w:lang w:eastAsia="en-US"/>
        </w:rPr>
        <w:t>conto delle pubbliche amministrazioni di cui all’articolo 1, comma 2, non possono svolgere, nei tre anni</w:t>
      </w:r>
      <w:r>
        <w:rPr>
          <w:rFonts w:eastAsia="Times New Roman" w:cs="Times New Roman" w:ascii="Times New Roman" w:hAnsi="Times New Roman"/>
          <w:i/>
          <w:spacing w:val="1"/>
          <w:sz w:val="20"/>
          <w:szCs w:val="20"/>
          <w:lang w:eastAsia="en-US"/>
        </w:rPr>
        <w:t xml:space="preserve"> </w:t>
      </w:r>
      <w:r>
        <w:rPr>
          <w:rFonts w:eastAsia="Times New Roman" w:cs="Times New Roman" w:ascii="Times New Roman" w:hAnsi="Times New Roman"/>
          <w:i/>
          <w:sz w:val="20"/>
          <w:szCs w:val="20"/>
          <w:lang w:eastAsia="en-US"/>
        </w:rPr>
        <w:t>successivi alla cessazione del rapporto di pubblico impiego, attività lavorativa o professionale presso i</w:t>
      </w:r>
      <w:r>
        <w:rPr>
          <w:rFonts w:eastAsia="Times New Roman" w:cs="Times New Roman" w:ascii="Times New Roman" w:hAnsi="Times New Roman"/>
          <w:i/>
          <w:spacing w:val="1"/>
          <w:sz w:val="20"/>
          <w:szCs w:val="20"/>
          <w:lang w:eastAsia="en-US"/>
        </w:rPr>
        <w:t xml:space="preserve"> </w:t>
      </w:r>
      <w:r>
        <w:rPr>
          <w:rFonts w:eastAsia="Times New Roman" w:cs="Times New Roman" w:ascii="Times New Roman" w:hAnsi="Times New Roman"/>
          <w:i/>
          <w:sz w:val="20"/>
          <w:szCs w:val="20"/>
          <w:lang w:eastAsia="en-US"/>
        </w:rPr>
        <w:t>soggetti privati destinatari dell’attività della pubblica amministrazione svolta attraverso i medesimi poteri. I</w:t>
      </w:r>
      <w:r>
        <w:rPr>
          <w:rFonts w:eastAsia="Times New Roman" w:cs="Times New Roman" w:ascii="Times New Roman" w:hAnsi="Times New Roman"/>
          <w:i/>
          <w:spacing w:val="1"/>
          <w:sz w:val="20"/>
          <w:szCs w:val="20"/>
          <w:lang w:eastAsia="en-US"/>
        </w:rPr>
        <w:t xml:space="preserve"> </w:t>
      </w:r>
      <w:r>
        <w:rPr>
          <w:rFonts w:eastAsia="Times New Roman" w:cs="Times New Roman" w:ascii="Times New Roman" w:hAnsi="Times New Roman"/>
          <w:i/>
          <w:sz w:val="20"/>
          <w:szCs w:val="20"/>
          <w:lang w:eastAsia="en-US"/>
        </w:rPr>
        <w:t>contratti conclusi e gli incarichi conferiti in violazione di quanto previsto dal presente comma sono nulli ed è</w:t>
      </w:r>
      <w:r>
        <w:rPr>
          <w:rFonts w:eastAsia="Times New Roman" w:cs="Times New Roman" w:ascii="Times New Roman" w:hAnsi="Times New Roman"/>
          <w:i/>
          <w:spacing w:val="-52"/>
          <w:sz w:val="20"/>
          <w:szCs w:val="20"/>
          <w:lang w:eastAsia="en-US"/>
        </w:rPr>
        <w:t xml:space="preserve"> </w:t>
      </w:r>
      <w:r>
        <w:rPr>
          <w:rFonts w:eastAsia="Times New Roman" w:cs="Times New Roman" w:ascii="Times New Roman" w:hAnsi="Times New Roman"/>
          <w:i/>
          <w:spacing w:val="-1"/>
          <w:sz w:val="20"/>
          <w:szCs w:val="20"/>
          <w:lang w:eastAsia="en-US"/>
        </w:rPr>
        <w:t>fatto</w:t>
      </w:r>
      <w:r>
        <w:rPr>
          <w:rFonts w:eastAsia="Times New Roman" w:cs="Times New Roman" w:ascii="Times New Roman" w:hAnsi="Times New Roman"/>
          <w:i/>
          <w:spacing w:val="-14"/>
          <w:sz w:val="20"/>
          <w:szCs w:val="20"/>
          <w:lang w:eastAsia="en-US"/>
        </w:rPr>
        <w:t xml:space="preserve"> </w:t>
      </w:r>
      <w:r>
        <w:rPr>
          <w:rFonts w:eastAsia="Times New Roman" w:cs="Times New Roman" w:ascii="Times New Roman" w:hAnsi="Times New Roman"/>
          <w:i/>
          <w:spacing w:val="-1"/>
          <w:sz w:val="20"/>
          <w:szCs w:val="20"/>
          <w:lang w:eastAsia="en-US"/>
        </w:rPr>
        <w:t>divieto</w:t>
      </w:r>
      <w:r>
        <w:rPr>
          <w:rFonts w:eastAsia="Times New Roman" w:cs="Times New Roman" w:ascii="Times New Roman" w:hAnsi="Times New Roman"/>
          <w:i/>
          <w:spacing w:val="-14"/>
          <w:sz w:val="20"/>
          <w:szCs w:val="20"/>
          <w:lang w:eastAsia="en-US"/>
        </w:rPr>
        <w:t xml:space="preserve"> </w:t>
      </w:r>
      <w:r>
        <w:rPr>
          <w:rFonts w:eastAsia="Times New Roman" w:cs="Times New Roman" w:ascii="Times New Roman" w:hAnsi="Times New Roman"/>
          <w:i/>
          <w:spacing w:val="-1"/>
          <w:sz w:val="20"/>
          <w:szCs w:val="20"/>
          <w:lang w:eastAsia="en-US"/>
        </w:rPr>
        <w:t>ai</w:t>
      </w:r>
      <w:r>
        <w:rPr>
          <w:rFonts w:eastAsia="Times New Roman" w:cs="Times New Roman" w:ascii="Times New Roman" w:hAnsi="Times New Roman"/>
          <w:i/>
          <w:spacing w:val="-14"/>
          <w:sz w:val="20"/>
          <w:szCs w:val="20"/>
          <w:lang w:eastAsia="en-US"/>
        </w:rPr>
        <w:t xml:space="preserve"> </w:t>
      </w:r>
      <w:r>
        <w:rPr>
          <w:rFonts w:eastAsia="Times New Roman" w:cs="Times New Roman" w:ascii="Times New Roman" w:hAnsi="Times New Roman"/>
          <w:i/>
          <w:spacing w:val="-1"/>
          <w:sz w:val="20"/>
          <w:szCs w:val="20"/>
          <w:lang w:eastAsia="en-US"/>
        </w:rPr>
        <w:t>soggetti</w:t>
      </w:r>
      <w:r>
        <w:rPr>
          <w:rFonts w:eastAsia="Times New Roman" w:cs="Times New Roman" w:ascii="Times New Roman" w:hAnsi="Times New Roman"/>
          <w:i/>
          <w:spacing w:val="-11"/>
          <w:sz w:val="20"/>
          <w:szCs w:val="20"/>
          <w:lang w:eastAsia="en-US"/>
        </w:rPr>
        <w:t xml:space="preserve"> </w:t>
      </w:r>
      <w:r>
        <w:rPr>
          <w:rFonts w:eastAsia="Times New Roman" w:cs="Times New Roman" w:ascii="Times New Roman" w:hAnsi="Times New Roman"/>
          <w:i/>
          <w:sz w:val="20"/>
          <w:szCs w:val="20"/>
          <w:lang w:eastAsia="en-US"/>
        </w:rPr>
        <w:t>privati</w:t>
      </w:r>
      <w:r>
        <w:rPr>
          <w:rFonts w:eastAsia="Times New Roman" w:cs="Times New Roman" w:ascii="Times New Roman" w:hAnsi="Times New Roman"/>
          <w:i/>
          <w:spacing w:val="-13"/>
          <w:sz w:val="20"/>
          <w:szCs w:val="20"/>
          <w:lang w:eastAsia="en-US"/>
        </w:rPr>
        <w:t xml:space="preserve"> </w:t>
      </w:r>
      <w:r>
        <w:rPr>
          <w:rFonts w:eastAsia="Times New Roman" w:cs="Times New Roman" w:ascii="Times New Roman" w:hAnsi="Times New Roman"/>
          <w:i/>
          <w:sz w:val="20"/>
          <w:szCs w:val="20"/>
          <w:lang w:eastAsia="en-US"/>
        </w:rPr>
        <w:t>che</w:t>
      </w:r>
      <w:r>
        <w:rPr>
          <w:rFonts w:eastAsia="Times New Roman" w:cs="Times New Roman" w:ascii="Times New Roman" w:hAnsi="Times New Roman"/>
          <w:i/>
          <w:spacing w:val="-14"/>
          <w:sz w:val="20"/>
          <w:szCs w:val="20"/>
          <w:lang w:eastAsia="en-US"/>
        </w:rPr>
        <w:t xml:space="preserve"> </w:t>
      </w:r>
      <w:r>
        <w:rPr>
          <w:rFonts w:eastAsia="Times New Roman" w:cs="Times New Roman" w:ascii="Times New Roman" w:hAnsi="Times New Roman"/>
          <w:i/>
          <w:sz w:val="20"/>
          <w:szCs w:val="20"/>
          <w:lang w:eastAsia="en-US"/>
        </w:rPr>
        <w:t>li</w:t>
      </w:r>
      <w:r>
        <w:rPr>
          <w:rFonts w:eastAsia="Times New Roman" w:cs="Times New Roman" w:ascii="Times New Roman" w:hAnsi="Times New Roman"/>
          <w:i/>
          <w:spacing w:val="-14"/>
          <w:sz w:val="20"/>
          <w:szCs w:val="20"/>
          <w:lang w:eastAsia="en-US"/>
        </w:rPr>
        <w:t xml:space="preserve"> </w:t>
      </w:r>
      <w:r>
        <w:rPr>
          <w:rFonts w:eastAsia="Times New Roman" w:cs="Times New Roman" w:ascii="Times New Roman" w:hAnsi="Times New Roman"/>
          <w:i/>
          <w:sz w:val="20"/>
          <w:szCs w:val="20"/>
          <w:lang w:eastAsia="en-US"/>
        </w:rPr>
        <w:t>hanno</w:t>
      </w:r>
      <w:r>
        <w:rPr>
          <w:rFonts w:eastAsia="Times New Roman" w:cs="Times New Roman" w:ascii="Times New Roman" w:hAnsi="Times New Roman"/>
          <w:i/>
          <w:spacing w:val="-12"/>
          <w:sz w:val="20"/>
          <w:szCs w:val="20"/>
          <w:lang w:eastAsia="en-US"/>
        </w:rPr>
        <w:t xml:space="preserve"> </w:t>
      </w:r>
      <w:r>
        <w:rPr>
          <w:rFonts w:eastAsia="Times New Roman" w:cs="Times New Roman" w:ascii="Times New Roman" w:hAnsi="Times New Roman"/>
          <w:i/>
          <w:sz w:val="20"/>
          <w:szCs w:val="20"/>
          <w:lang w:eastAsia="en-US"/>
        </w:rPr>
        <w:t>conclusi</w:t>
      </w:r>
      <w:r>
        <w:rPr>
          <w:rFonts w:eastAsia="Times New Roman" w:cs="Times New Roman" w:ascii="Times New Roman" w:hAnsi="Times New Roman"/>
          <w:i/>
          <w:spacing w:val="-13"/>
          <w:sz w:val="20"/>
          <w:szCs w:val="20"/>
          <w:lang w:eastAsia="en-US"/>
        </w:rPr>
        <w:t xml:space="preserve"> </w:t>
      </w:r>
      <w:r>
        <w:rPr>
          <w:rFonts w:eastAsia="Times New Roman" w:cs="Times New Roman" w:ascii="Times New Roman" w:hAnsi="Times New Roman"/>
          <w:i/>
          <w:sz w:val="20"/>
          <w:szCs w:val="20"/>
          <w:lang w:eastAsia="en-US"/>
        </w:rPr>
        <w:t>o</w:t>
      </w:r>
      <w:r>
        <w:rPr>
          <w:rFonts w:eastAsia="Times New Roman" w:cs="Times New Roman" w:ascii="Times New Roman" w:hAnsi="Times New Roman"/>
          <w:i/>
          <w:spacing w:val="-12"/>
          <w:sz w:val="20"/>
          <w:szCs w:val="20"/>
          <w:lang w:eastAsia="en-US"/>
        </w:rPr>
        <w:t xml:space="preserve"> </w:t>
      </w:r>
      <w:r>
        <w:rPr>
          <w:rFonts w:eastAsia="Times New Roman" w:cs="Times New Roman" w:ascii="Times New Roman" w:hAnsi="Times New Roman"/>
          <w:i/>
          <w:sz w:val="20"/>
          <w:szCs w:val="20"/>
          <w:lang w:eastAsia="en-US"/>
        </w:rPr>
        <w:t>conferiti</w:t>
      </w:r>
      <w:r>
        <w:rPr>
          <w:rFonts w:eastAsia="Times New Roman" w:cs="Times New Roman" w:ascii="Times New Roman" w:hAnsi="Times New Roman"/>
          <w:i/>
          <w:spacing w:val="-11"/>
          <w:sz w:val="20"/>
          <w:szCs w:val="20"/>
          <w:lang w:eastAsia="en-US"/>
        </w:rPr>
        <w:t xml:space="preserve"> </w:t>
      </w:r>
      <w:r>
        <w:rPr>
          <w:rFonts w:eastAsia="Times New Roman" w:cs="Times New Roman" w:ascii="Times New Roman" w:hAnsi="Times New Roman"/>
          <w:i/>
          <w:sz w:val="20"/>
          <w:szCs w:val="20"/>
          <w:lang w:eastAsia="en-US"/>
        </w:rPr>
        <w:t>di</w:t>
      </w:r>
      <w:r>
        <w:rPr>
          <w:rFonts w:eastAsia="Times New Roman" w:cs="Times New Roman" w:ascii="Times New Roman" w:hAnsi="Times New Roman"/>
          <w:i/>
          <w:spacing w:val="-11"/>
          <w:sz w:val="20"/>
          <w:szCs w:val="20"/>
          <w:lang w:eastAsia="en-US"/>
        </w:rPr>
        <w:t xml:space="preserve"> </w:t>
      </w:r>
      <w:r>
        <w:rPr>
          <w:rFonts w:eastAsia="Times New Roman" w:cs="Times New Roman" w:ascii="Times New Roman" w:hAnsi="Times New Roman"/>
          <w:i/>
          <w:sz w:val="20"/>
          <w:szCs w:val="20"/>
          <w:lang w:eastAsia="en-US"/>
        </w:rPr>
        <w:t>contrattare</w:t>
      </w:r>
      <w:r>
        <w:rPr>
          <w:rFonts w:eastAsia="Times New Roman" w:cs="Times New Roman" w:ascii="Times New Roman" w:hAnsi="Times New Roman"/>
          <w:i/>
          <w:spacing w:val="-13"/>
          <w:sz w:val="20"/>
          <w:szCs w:val="20"/>
          <w:lang w:eastAsia="en-US"/>
        </w:rPr>
        <w:t xml:space="preserve"> </w:t>
      </w:r>
      <w:r>
        <w:rPr>
          <w:rFonts w:eastAsia="Times New Roman" w:cs="Times New Roman" w:ascii="Times New Roman" w:hAnsi="Times New Roman"/>
          <w:i/>
          <w:sz w:val="20"/>
          <w:szCs w:val="20"/>
          <w:lang w:eastAsia="en-US"/>
        </w:rPr>
        <w:t>con</w:t>
      </w:r>
      <w:r>
        <w:rPr>
          <w:rFonts w:eastAsia="Times New Roman" w:cs="Times New Roman" w:ascii="Times New Roman" w:hAnsi="Times New Roman"/>
          <w:i/>
          <w:spacing w:val="-14"/>
          <w:sz w:val="20"/>
          <w:szCs w:val="20"/>
          <w:lang w:eastAsia="en-US"/>
        </w:rPr>
        <w:t xml:space="preserve"> </w:t>
      </w:r>
      <w:r>
        <w:rPr>
          <w:rFonts w:eastAsia="Times New Roman" w:cs="Times New Roman" w:ascii="Times New Roman" w:hAnsi="Times New Roman"/>
          <w:i/>
          <w:sz w:val="20"/>
          <w:szCs w:val="20"/>
          <w:lang w:eastAsia="en-US"/>
        </w:rPr>
        <w:t>le</w:t>
      </w:r>
      <w:r>
        <w:rPr>
          <w:rFonts w:eastAsia="Times New Roman" w:cs="Times New Roman" w:ascii="Times New Roman" w:hAnsi="Times New Roman"/>
          <w:i/>
          <w:spacing w:val="-11"/>
          <w:sz w:val="20"/>
          <w:szCs w:val="20"/>
          <w:lang w:eastAsia="en-US"/>
        </w:rPr>
        <w:t xml:space="preserve"> </w:t>
      </w:r>
      <w:r>
        <w:rPr>
          <w:rFonts w:eastAsia="Times New Roman" w:cs="Times New Roman" w:ascii="Times New Roman" w:hAnsi="Times New Roman"/>
          <w:i/>
          <w:sz w:val="20"/>
          <w:szCs w:val="20"/>
          <w:lang w:eastAsia="en-US"/>
        </w:rPr>
        <w:t>pubbliche</w:t>
      </w:r>
      <w:r>
        <w:rPr>
          <w:rFonts w:eastAsia="Times New Roman" w:cs="Times New Roman" w:ascii="Times New Roman" w:hAnsi="Times New Roman"/>
          <w:i/>
          <w:spacing w:val="-12"/>
          <w:sz w:val="20"/>
          <w:szCs w:val="20"/>
          <w:lang w:eastAsia="en-US"/>
        </w:rPr>
        <w:t xml:space="preserve"> </w:t>
      </w:r>
      <w:r>
        <w:rPr>
          <w:rFonts w:eastAsia="Times New Roman" w:cs="Times New Roman" w:ascii="Times New Roman" w:hAnsi="Times New Roman"/>
          <w:i/>
          <w:sz w:val="20"/>
          <w:szCs w:val="20"/>
          <w:lang w:eastAsia="en-US"/>
        </w:rPr>
        <w:t>amministrazioni</w:t>
      </w:r>
      <w:r>
        <w:rPr>
          <w:rFonts w:eastAsia="Times New Roman" w:cs="Times New Roman" w:ascii="Times New Roman" w:hAnsi="Times New Roman"/>
          <w:i/>
          <w:spacing w:val="-53"/>
          <w:sz w:val="20"/>
          <w:szCs w:val="20"/>
          <w:lang w:eastAsia="en-US"/>
        </w:rPr>
        <w:t xml:space="preserve"> </w:t>
      </w:r>
      <w:r>
        <w:rPr>
          <w:rFonts w:eastAsia="Times New Roman" w:cs="Times New Roman" w:ascii="Times New Roman" w:hAnsi="Times New Roman"/>
          <w:i/>
          <w:sz w:val="20"/>
          <w:szCs w:val="20"/>
          <w:lang w:eastAsia="en-US"/>
        </w:rPr>
        <w:t>per i successivi tre anni con obbligo di restituzione dei compensi eventualmente percepiti e accertati ad essi</w:t>
      </w:r>
      <w:r>
        <w:rPr>
          <w:rFonts w:eastAsia="Times New Roman" w:cs="Times New Roman" w:ascii="Times New Roman" w:hAnsi="Times New Roman"/>
          <w:i/>
          <w:spacing w:val="1"/>
          <w:sz w:val="20"/>
          <w:szCs w:val="20"/>
          <w:lang w:eastAsia="en-US"/>
        </w:rPr>
        <w:t xml:space="preserve"> </w:t>
      </w:r>
      <w:r>
        <w:rPr>
          <w:rFonts w:eastAsia="Times New Roman" w:cs="Times New Roman" w:ascii="Times New Roman" w:hAnsi="Times New Roman"/>
          <w:i/>
          <w:sz w:val="20"/>
          <w:szCs w:val="20"/>
          <w:lang w:eastAsia="en-US"/>
        </w:rPr>
        <w:t>riferiti</w:t>
      </w:r>
      <w:r>
        <w:rPr>
          <w:rFonts w:eastAsia="Times New Roman" w:cs="Times New Roman" w:ascii="Times New Roman" w:hAnsi="Times New Roman"/>
          <w:sz w:val="20"/>
          <w:szCs w:val="20"/>
          <w:lang w:eastAsia="en-US"/>
        </w:rPr>
        <w:t>”.</w:t>
      </w:r>
    </w:p>
    <w:p>
      <w:pPr>
        <w:pStyle w:val="Normal"/>
        <w:widowControl w:val="false"/>
        <w:spacing w:lineRule="auto" w:line="240"/>
        <w:ind w:right="1026" w:hanging="0"/>
        <w:jc w:val="right"/>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auto" w:line="240"/>
        <w:ind w:right="1026" w:hanging="0"/>
        <w:jc w:val="right"/>
        <w:rPr>
          <w:rFonts w:ascii="Times New Roman" w:hAnsi="Times New Roman" w:eastAsia="Times New Roman" w:cs="Times New Roman"/>
          <w:lang w:eastAsia="en-US"/>
        </w:rPr>
      </w:pPr>
      <w:r>
        <w:rPr>
          <w:rFonts w:eastAsia="Times New Roman" w:cs="Times New Roman" w:ascii="Times New Roman" w:hAnsi="Times New Roman"/>
          <w:lang w:eastAsia="en-US"/>
        </w:rPr>
        <w:t>Il</w:t>
      </w:r>
      <w:r>
        <w:rPr>
          <w:rFonts w:eastAsia="Times New Roman" w:cs="Times New Roman" w:ascii="Times New Roman" w:hAnsi="Times New Roman"/>
          <w:spacing w:val="-9"/>
          <w:lang w:eastAsia="en-US"/>
        </w:rPr>
        <w:t xml:space="preserve"> </w:t>
      </w:r>
      <w:r>
        <w:rPr>
          <w:rFonts w:eastAsia="Times New Roman" w:cs="Times New Roman" w:ascii="Times New Roman" w:hAnsi="Times New Roman"/>
          <w:lang w:eastAsia="en-US"/>
        </w:rPr>
        <w:t>dichiarante</w:t>
      </w:r>
    </w:p>
    <w:p>
      <w:pPr>
        <w:pStyle w:val="Normal"/>
        <w:widowControl w:val="false"/>
        <w:spacing w:lineRule="auto" w:line="240"/>
        <w:ind w:right="1026" w:hanging="0"/>
        <w:jc w:val="right"/>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auto" w:line="240"/>
        <w:ind w:right="1026" w:hanging="0"/>
        <w:jc w:val="right"/>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auto" w:line="240"/>
        <w:ind w:right="1026" w:hanging="0"/>
        <w:jc w:val="right"/>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auto" w:line="240"/>
        <w:ind w:left="172" w:hanging="0"/>
        <w:jc w:val="both"/>
        <w:rPr>
          <w:rFonts w:ascii="Times New Roman" w:hAnsi="Times New Roman" w:eastAsia="Times New Roman" w:cs="Times New Roman"/>
          <w:sz w:val="18"/>
          <w:lang w:eastAsia="en-US"/>
        </w:rPr>
      </w:pPr>
      <w:r>
        <w:rPr>
          <w:rFonts w:eastAsia="Times New Roman" w:cs="Times New Roman" w:ascii="Times New Roman" w:hAnsi="Times New Roman"/>
          <w:sz w:val="18"/>
          <w:lang w:eastAsia="en-US"/>
        </w:rPr>
      </w:r>
    </w:p>
    <w:p>
      <w:pPr>
        <w:pStyle w:val="Normal"/>
        <w:widowControl w:val="false"/>
        <w:spacing w:lineRule="auto" w:line="240"/>
        <w:ind w:left="172" w:hanging="0"/>
        <w:jc w:val="both"/>
        <w:rPr>
          <w:rFonts w:ascii="Times New Roman" w:hAnsi="Times New Roman" w:eastAsia="Times New Roman" w:cs="Times New Roman"/>
          <w:sz w:val="18"/>
          <w:lang w:eastAsia="en-US"/>
        </w:rPr>
      </w:pPr>
      <w:r>
        <w:rPr>
          <w:rFonts w:eastAsia="Times New Roman" w:cs="Times New Roman" w:ascii="Times New Roman" w:hAnsi="Times New Roman"/>
          <w:sz w:val="18"/>
          <w:lang w:eastAsia="en-US"/>
        </w:rPr>
      </w:r>
    </w:p>
    <w:p>
      <w:pPr>
        <w:pStyle w:val="Normal"/>
        <w:widowControl w:val="false"/>
        <w:spacing w:lineRule="auto" w:line="240"/>
        <w:ind w:left="172" w:hanging="0"/>
        <w:jc w:val="both"/>
        <w:rPr>
          <w:rFonts w:ascii="Times New Roman" w:hAnsi="Times New Roman" w:eastAsia="Times New Roman" w:cs="Times New Roman"/>
          <w:sz w:val="18"/>
          <w:lang w:eastAsia="en-US"/>
        </w:rPr>
      </w:pPr>
      <w:r>
        <w:rPr>
          <w:rFonts w:eastAsia="Times New Roman" w:cs="Times New Roman" w:ascii="Times New Roman" w:hAnsi="Times New Roman"/>
          <w:sz w:val="18"/>
          <w:lang w:eastAsia="en-US"/>
        </w:rPr>
      </w:r>
    </w:p>
    <w:p>
      <w:pPr>
        <w:pStyle w:val="Normal"/>
        <w:widowControl w:val="false"/>
        <w:spacing w:lineRule="auto" w:line="240"/>
        <w:ind w:left="170" w:hanging="0"/>
        <w:jc w:val="both"/>
        <w:rPr>
          <w:rFonts w:ascii="Times New Roman" w:hAnsi="Times New Roman" w:eastAsia="Times New Roman" w:cs="Times New Roman"/>
          <w:sz w:val="18"/>
          <w:lang w:eastAsia="en-US"/>
        </w:rPr>
      </w:pPr>
      <w:r>
        <w:rPr>
          <w:rFonts w:eastAsia="Times New Roman" w:cs="Times New Roman" w:ascii="Times New Roman" w:hAnsi="Times New Roman"/>
          <w:sz w:val="18"/>
          <w:lang w:eastAsia="en-US"/>
        </w:rPr>
        <w:t>Informativa ai sensi del D. Lgs. 196/2003 come modificato dal Decreto Legislativo 10 agosto 2018, n. 101 e dell’articolo 13 del Regolamento UE n. 2016/679: i dati sopra riportati sono prescritti dalle disposizioni vigenti ai fini del procedimento per il quale sono richiesti e verranno utilizzati</w:t>
      </w:r>
      <w:r>
        <w:rPr>
          <w:rFonts w:eastAsia="Times New Roman" w:cs="Times New Roman" w:ascii="Times New Roman" w:hAnsi="Times New Roman"/>
          <w:spacing w:val="-42"/>
          <w:sz w:val="18"/>
          <w:lang w:eastAsia="en-US"/>
        </w:rPr>
        <w:t xml:space="preserve">             </w:t>
      </w:r>
      <w:r>
        <w:rPr>
          <w:rFonts w:eastAsia="Times New Roman" w:cs="Times New Roman" w:ascii="Times New Roman" w:hAnsi="Times New Roman"/>
          <w:sz w:val="18"/>
          <w:lang w:eastAsia="en-US"/>
        </w:rPr>
        <w:t>esclusivamente</w:t>
      </w:r>
      <w:r>
        <w:rPr>
          <w:rFonts w:eastAsia="Times New Roman" w:cs="Times New Roman" w:ascii="Times New Roman" w:hAnsi="Times New Roman"/>
          <w:spacing w:val="-1"/>
          <w:sz w:val="18"/>
          <w:lang w:eastAsia="en-US"/>
        </w:rPr>
        <w:t xml:space="preserve"> </w:t>
      </w:r>
      <w:r>
        <w:rPr>
          <w:rFonts w:eastAsia="Times New Roman" w:cs="Times New Roman" w:ascii="Times New Roman" w:hAnsi="Times New Roman"/>
          <w:sz w:val="18"/>
          <w:lang w:eastAsia="en-US"/>
        </w:rPr>
        <w:t>per tale</w:t>
      </w:r>
      <w:r>
        <w:rPr>
          <w:rFonts w:eastAsia="Times New Roman" w:cs="Times New Roman" w:ascii="Times New Roman" w:hAnsi="Times New Roman"/>
          <w:spacing w:val="-1"/>
          <w:sz w:val="18"/>
          <w:lang w:eastAsia="en-US"/>
        </w:rPr>
        <w:t xml:space="preserve"> </w:t>
      </w:r>
      <w:r>
        <w:rPr>
          <w:rFonts w:eastAsia="Times New Roman" w:cs="Times New Roman" w:ascii="Times New Roman" w:hAnsi="Times New Roman"/>
          <w:sz w:val="18"/>
          <w:lang w:eastAsia="en-US"/>
        </w:rPr>
        <w:t>scopo.</w:t>
      </w:r>
    </w:p>
    <w:p>
      <w:pPr>
        <w:pStyle w:val="Normal"/>
        <w:widowControl w:val="false"/>
        <w:spacing w:lineRule="auto" w:line="240"/>
        <w:ind w:left="170" w:hanging="0"/>
        <w:jc w:val="both"/>
        <w:rPr>
          <w:rFonts w:ascii="Times New Roman" w:hAnsi="Times New Roman" w:eastAsia="Times New Roman" w:cs="Times New Roman"/>
          <w:sz w:val="18"/>
          <w:lang w:eastAsia="en-US"/>
        </w:rPr>
      </w:pPr>
      <w:r>
        <w:rPr>
          <w:rFonts w:eastAsia="Times New Roman" w:cs="Times New Roman" w:ascii="Times New Roman" w:hAnsi="Times New Roman"/>
          <w:sz w:val="18"/>
          <w:lang w:eastAsia="en-US"/>
        </w:rPr>
      </w:r>
    </w:p>
    <w:p>
      <w:pPr>
        <w:pStyle w:val="Normal"/>
        <w:widowControl w:val="false"/>
        <w:spacing w:lineRule="auto" w:line="312" w:before="77" w:after="0"/>
        <w:rPr>
          <w:rFonts w:ascii="Times New Roman" w:hAnsi="Times New Roman" w:eastAsia="Times New Roman" w:cs="Times New Roman"/>
          <w:sz w:val="24"/>
          <w:lang w:eastAsia="en-US"/>
        </w:rPr>
      </w:pPr>
      <w:r>
        <w:rPr>
          <w:rFonts w:eastAsia="Times New Roman" w:cs="Times New Roman" w:ascii="Times New Roman" w:hAnsi="Times New Roman"/>
          <w:sz w:val="24"/>
          <w:lang w:eastAsia="en-US"/>
        </w:rPr>
      </w:r>
      <w:r>
        <w:br w:type="page"/>
      </w:r>
    </w:p>
    <w:p>
      <w:pPr>
        <w:pStyle w:val="Normal"/>
        <w:widowControl w:val="false"/>
        <w:spacing w:lineRule="auto" w:line="312" w:before="77" w:after="0"/>
        <w:rPr>
          <w:rFonts w:ascii="Times New Roman" w:hAnsi="Times New Roman" w:eastAsia="Times New Roman" w:cs="Times New Roman"/>
          <w:sz w:val="24"/>
          <w:lang w:eastAsia="en-US"/>
        </w:rPr>
      </w:pPr>
      <w:r>
        <w:rPr>
          <w:rFonts w:eastAsia="Times New Roman" w:cs="Times New Roman" w:ascii="Times New Roman" w:hAnsi="Times New Roman"/>
          <w:sz w:val="24"/>
          <w:lang w:eastAsia="en-US"/>
        </w:rPr>
      </w:r>
    </w:p>
    <w:p>
      <w:pPr>
        <w:pStyle w:val="Normal"/>
        <w:widowControl w:val="false"/>
        <w:spacing w:lineRule="auto" w:line="312" w:before="77" w:after="0"/>
        <w:jc w:val="right"/>
        <w:rPr/>
      </w:pPr>
      <w:r>
        <w:rPr>
          <w:rFonts w:eastAsia="Times New Roman" w:cs="Times New Roman" w:ascii="Times New Roman" w:hAnsi="Times New Roman"/>
          <w:sz w:val="24"/>
          <w:lang w:eastAsia="en-US"/>
        </w:rPr>
        <w:t>Al</w:t>
      </w:r>
      <w:r>
        <w:rPr>
          <w:rFonts w:eastAsia="Times New Roman" w:cs="Times New Roman" w:ascii="Times New Roman" w:hAnsi="Times New Roman"/>
          <w:spacing w:val="-13"/>
          <w:sz w:val="24"/>
          <w:lang w:eastAsia="en-US"/>
        </w:rPr>
        <w:t xml:space="preserve"> </w:t>
      </w:r>
      <w:r>
        <w:rPr>
          <w:rFonts w:eastAsia="Times New Roman" w:cs="Times New Roman" w:ascii="Times New Roman" w:hAnsi="Times New Roman"/>
          <w:sz w:val="24"/>
          <w:lang w:eastAsia="en-US"/>
        </w:rPr>
        <w:t>Comune</w:t>
      </w:r>
      <w:r>
        <w:rPr>
          <w:rFonts w:eastAsia="Times New Roman" w:cs="Times New Roman" w:ascii="Times New Roman" w:hAnsi="Times New Roman"/>
          <w:spacing w:val="-12"/>
          <w:sz w:val="24"/>
          <w:lang w:eastAsia="en-US"/>
        </w:rPr>
        <w:t xml:space="preserve"> </w:t>
      </w:r>
      <w:r>
        <w:rPr>
          <w:rFonts w:eastAsia="Times New Roman" w:cs="Times New Roman" w:ascii="Times New Roman" w:hAnsi="Times New Roman"/>
          <w:sz w:val="24"/>
          <w:lang w:eastAsia="en-US"/>
        </w:rPr>
        <w:t>di</w:t>
      </w:r>
      <w:r>
        <w:rPr>
          <w:rFonts w:eastAsia="Times New Roman" w:cs="Times New Roman" w:ascii="Times New Roman" w:hAnsi="Times New Roman"/>
          <w:spacing w:val="-12"/>
          <w:sz w:val="24"/>
          <w:lang w:eastAsia="en-US"/>
        </w:rPr>
        <w:t xml:space="preserve"> </w:t>
      </w:r>
      <w:r>
        <w:rPr>
          <w:rFonts w:eastAsia="Times New Roman" w:cs="Times New Roman" w:ascii="Times New Roman" w:hAnsi="Times New Roman"/>
          <w:sz w:val="24"/>
          <w:lang w:eastAsia="en-US"/>
        </w:rPr>
        <w:t>Napoli</w:t>
      </w:r>
      <w:r>
        <w:rPr>
          <w:rFonts w:eastAsia="Times New Roman" w:cs="Times New Roman" w:ascii="Times New Roman" w:hAnsi="Times New Roman"/>
          <w:spacing w:val="-57"/>
          <w:sz w:val="24"/>
          <w:lang w:eastAsia="en-US"/>
        </w:rPr>
        <w:t xml:space="preserve"> </w:t>
      </w:r>
    </w:p>
    <w:p>
      <w:pPr>
        <w:pStyle w:val="Normal"/>
        <w:widowControl w:val="false"/>
        <w:spacing w:lineRule="auto" w:line="312" w:before="77" w:after="0"/>
        <w:jc w:val="right"/>
        <w:rPr>
          <w:rFonts w:ascii="Times New Roman" w:hAnsi="Times New Roman" w:eastAsia="Times New Roman" w:cs="Times New Roman"/>
          <w:sz w:val="24"/>
          <w:lang w:eastAsia="en-US"/>
        </w:rPr>
      </w:pPr>
      <w:r>
        <w:rPr>
          <w:rFonts w:eastAsia="Times New Roman" w:cs="Times New Roman" w:ascii="Times New Roman" w:hAnsi="Times New Roman"/>
          <w:sz w:val="24"/>
          <w:lang w:eastAsia="en-US"/>
        </w:rPr>
        <w:tab/>
        <w:tab/>
        <w:tab/>
        <w:tab/>
        <w:tab/>
        <w:tab/>
        <w:tab/>
        <w:tab/>
        <w:tab/>
        <w:t>Servizio Politiche Giovanili</w:t>
      </w:r>
    </w:p>
    <w:p>
      <w:pPr>
        <w:pStyle w:val="Normal"/>
        <w:widowControl w:val="false"/>
        <w:spacing w:lineRule="auto" w:line="240" w:before="5" w:after="0"/>
        <w:rPr>
          <w:rFonts w:ascii="Times New Roman" w:hAnsi="Times New Roman" w:eastAsia="Times New Roman" w:cs="Times New Roman"/>
          <w:sz w:val="23"/>
          <w:lang w:eastAsia="en-US"/>
        </w:rPr>
      </w:pPr>
      <w:r>
        <w:rPr>
          <w:rFonts w:eastAsia="Times New Roman" w:cs="Times New Roman" w:ascii="Times New Roman" w:hAnsi="Times New Roman"/>
          <w:sz w:val="23"/>
          <w:lang w:eastAsia="en-US"/>
        </w:rPr>
      </w:r>
    </w:p>
    <w:p>
      <w:pPr>
        <w:pStyle w:val="Normal"/>
        <w:widowControl w:val="false"/>
        <w:spacing w:lineRule="auto" w:line="240" w:before="90" w:after="0"/>
        <w:rPr>
          <w:b/>
          <w:b/>
          <w:bCs/>
        </w:rPr>
      </w:pPr>
      <w:r>
        <w:rPr>
          <w:rFonts w:eastAsia="Times New Roman" w:cs="Times New Roman" w:ascii="Times New Roman" w:hAnsi="Times New Roman"/>
          <w:b/>
          <w:bCs/>
          <w:spacing w:val="-1"/>
          <w:sz w:val="24"/>
          <w:lang w:eastAsia="en-US"/>
        </w:rPr>
        <w:t>Oggetto:</w:t>
      </w:r>
      <w:r>
        <w:rPr>
          <w:rFonts w:eastAsia="Times New Roman" w:cs="Times New Roman" w:ascii="Times New Roman" w:hAnsi="Times New Roman"/>
          <w:b/>
          <w:bCs/>
          <w:spacing w:val="-13"/>
          <w:sz w:val="24"/>
          <w:lang w:eastAsia="en-US"/>
        </w:rPr>
        <w:t xml:space="preserve"> </w:t>
      </w:r>
      <w:r>
        <w:rPr>
          <w:rFonts w:eastAsia="Times New Roman" w:cs="Times New Roman" w:ascii="Times New Roman" w:hAnsi="Times New Roman"/>
          <w:b/>
          <w:bCs/>
          <w:sz w:val="24"/>
          <w:lang w:eastAsia="en-US"/>
        </w:rPr>
        <w:t>codice</w:t>
      </w:r>
      <w:r>
        <w:rPr>
          <w:rFonts w:eastAsia="Times New Roman" w:cs="Times New Roman" w:ascii="Times New Roman" w:hAnsi="Times New Roman"/>
          <w:b/>
          <w:bCs/>
          <w:spacing w:val="-15"/>
          <w:sz w:val="24"/>
          <w:lang w:eastAsia="en-US"/>
        </w:rPr>
        <w:t xml:space="preserve"> </w:t>
      </w:r>
      <w:r>
        <w:rPr>
          <w:rFonts w:eastAsia="Times New Roman" w:cs="Times New Roman" w:ascii="Times New Roman" w:hAnsi="Times New Roman"/>
          <w:b/>
          <w:bCs/>
          <w:sz w:val="24"/>
          <w:lang w:eastAsia="en-US"/>
        </w:rPr>
        <w:t>di</w:t>
      </w:r>
      <w:r>
        <w:rPr>
          <w:rFonts w:eastAsia="Times New Roman" w:cs="Times New Roman" w:ascii="Times New Roman" w:hAnsi="Times New Roman"/>
          <w:b/>
          <w:bCs/>
          <w:spacing w:val="-12"/>
          <w:sz w:val="24"/>
          <w:lang w:eastAsia="en-US"/>
        </w:rPr>
        <w:t xml:space="preserve"> </w:t>
      </w:r>
      <w:r>
        <w:rPr>
          <w:rFonts w:eastAsia="Times New Roman" w:cs="Times New Roman" w:ascii="Times New Roman" w:hAnsi="Times New Roman"/>
          <w:b/>
          <w:bCs/>
          <w:sz w:val="24"/>
          <w:lang w:eastAsia="en-US"/>
        </w:rPr>
        <w:t>comportamento</w:t>
      </w:r>
    </w:p>
    <w:p>
      <w:pPr>
        <w:pStyle w:val="Normal"/>
        <w:widowControl w:val="false"/>
        <w:spacing w:lineRule="auto" w:line="240" w:before="90" w:after="0"/>
        <w:rPr>
          <w:rFonts w:ascii="Times New Roman" w:hAnsi="Times New Roman" w:eastAsia="Times New Roman" w:cs="Times New Roman"/>
          <w:sz w:val="24"/>
          <w:lang w:eastAsia="en-US"/>
        </w:rPr>
      </w:pPr>
      <w:r>
        <w:rPr>
          <w:rFonts w:eastAsia="Times New Roman" w:cs="Times New Roman" w:ascii="Times New Roman" w:hAnsi="Times New Roman"/>
          <w:sz w:val="24"/>
          <w:lang w:eastAsia="en-US"/>
        </w:rPr>
      </w:r>
    </w:p>
    <w:p>
      <w:pPr>
        <w:pStyle w:val="Normal"/>
        <w:widowControl w:val="false"/>
        <w:tabs>
          <w:tab w:val="clear" w:pos="720"/>
          <w:tab w:val="left" w:pos="2352" w:leader="none"/>
          <w:tab w:val="left" w:pos="6096" w:leader="none"/>
          <w:tab w:val="left" w:pos="9882" w:leader="none"/>
        </w:tabs>
        <w:spacing w:lineRule="exact" w:line="360"/>
        <w:ind w:left="153" w:right="288" w:hanging="0"/>
        <w:rPr>
          <w:rFonts w:ascii="Times New Roman" w:hAnsi="Times New Roman" w:eastAsia="Times New Roman" w:cs="Times New Roman"/>
          <w:lang w:eastAsia="en-US"/>
        </w:rPr>
      </w:pPr>
      <w:r>
        <w:rPr>
          <w:rFonts w:eastAsia="Times New Roman" w:cs="Times New Roman" w:ascii="Times New Roman" w:hAnsi="Times New Roman"/>
          <w:lang w:eastAsia="en-US"/>
        </w:rPr>
        <w:t>Il/La</w:t>
      </w:r>
      <w:r>
        <w:rPr>
          <w:rFonts w:eastAsia="Times New Roman" w:cs="Times New Roman" w:ascii="Times New Roman" w:hAnsi="Times New Roman"/>
          <w:spacing w:val="-3"/>
          <w:lang w:eastAsia="en-US"/>
        </w:rPr>
        <w:t xml:space="preserve"> </w:t>
      </w:r>
      <w:r>
        <w:rPr>
          <w:rFonts w:eastAsia="Times New Roman" w:cs="Times New Roman" w:ascii="Times New Roman" w:hAnsi="Times New Roman"/>
          <w:lang w:eastAsia="en-US"/>
        </w:rPr>
        <w:t>sottoscritto/a ___________________________________ nato/a a __________________________</w:t>
      </w:r>
    </w:p>
    <w:p>
      <w:pPr>
        <w:pStyle w:val="Normal"/>
        <w:widowControl w:val="false"/>
        <w:tabs>
          <w:tab w:val="clear" w:pos="720"/>
          <w:tab w:val="left" w:pos="9498" w:leader="none"/>
          <w:tab w:val="left" w:pos="9882" w:leader="none"/>
        </w:tabs>
        <w:spacing w:lineRule="exact" w:line="360"/>
        <w:ind w:left="153" w:right="-1" w:hanging="0"/>
        <w:rPr>
          <w:rFonts w:ascii="Times New Roman" w:hAnsi="Times New Roman" w:eastAsia="Times New Roman" w:cs="Times New Roman"/>
          <w:lang w:eastAsia="en-US"/>
        </w:rPr>
      </w:pPr>
      <w:r>
        <w:rPr>
          <w:rFonts w:eastAsia="Times New Roman" w:cs="Times New Roman" w:ascii="Times New Roman" w:hAnsi="Times New Roman"/>
          <w:lang w:eastAsia="en-US"/>
        </w:rPr>
        <w:t>Prov. _____   CAP ___________ il _________________ residente a _____________________________</w:t>
      </w:r>
    </w:p>
    <w:p>
      <w:pPr>
        <w:pStyle w:val="Normal"/>
        <w:widowControl w:val="false"/>
        <w:tabs>
          <w:tab w:val="clear" w:pos="720"/>
          <w:tab w:val="left" w:pos="9498" w:leader="none"/>
          <w:tab w:val="left" w:pos="9882" w:leader="none"/>
        </w:tabs>
        <w:spacing w:lineRule="exact" w:line="360"/>
        <w:ind w:left="153" w:right="-1" w:hanging="0"/>
        <w:rPr>
          <w:rFonts w:ascii="Times New Roman" w:hAnsi="Times New Roman" w:eastAsia="Times New Roman" w:cs="Times New Roman"/>
          <w:lang w:eastAsia="en-US"/>
        </w:rPr>
      </w:pPr>
      <w:r>
        <w:rPr>
          <w:rFonts w:eastAsia="Times New Roman" w:cs="Times New Roman" w:ascii="Times New Roman" w:hAnsi="Times New Roman"/>
          <w:lang w:eastAsia="en-US"/>
        </w:rPr>
        <w:t>Prov. _________ in Via/Piazza ________________________________________ n. ________________</w:t>
      </w:r>
    </w:p>
    <w:p>
      <w:pPr>
        <w:pStyle w:val="Normal"/>
        <w:widowControl w:val="false"/>
        <w:tabs>
          <w:tab w:val="clear" w:pos="720"/>
          <w:tab w:val="left" w:pos="9498" w:leader="none"/>
          <w:tab w:val="left" w:pos="9882" w:leader="none"/>
        </w:tabs>
        <w:spacing w:lineRule="exact" w:line="360"/>
        <w:ind w:left="153" w:right="-1" w:hanging="0"/>
        <w:rPr>
          <w:rFonts w:ascii="Times New Roman" w:hAnsi="Times New Roman" w:eastAsia="Times New Roman" w:cs="Times New Roman"/>
          <w:lang w:eastAsia="en-US"/>
        </w:rPr>
      </w:pPr>
      <w:r>
        <w:rPr>
          <w:rFonts w:eastAsia="Times New Roman" w:cs="Times New Roman" w:ascii="Times New Roman" w:hAnsi="Times New Roman"/>
          <w:lang w:eastAsia="en-US"/>
        </w:rPr>
        <w:t>in qualità di __________________________________ dell’Istituto Scolastico        _________________</w:t>
      </w:r>
    </w:p>
    <w:p>
      <w:pPr>
        <w:pStyle w:val="Normal"/>
        <w:widowControl w:val="false"/>
        <w:tabs>
          <w:tab w:val="clear" w:pos="720"/>
          <w:tab w:val="left" w:pos="2352" w:leader="none"/>
          <w:tab w:val="left" w:pos="6096" w:leader="none"/>
          <w:tab w:val="left" w:pos="9882" w:leader="none"/>
        </w:tabs>
        <w:spacing w:lineRule="exact" w:line="360"/>
        <w:ind w:left="153" w:right="-1" w:hanging="0"/>
        <w:rPr>
          <w:rFonts w:ascii="Times New Roman" w:hAnsi="Times New Roman" w:eastAsia="Times New Roman" w:cs="Times New Roman"/>
          <w:lang w:eastAsia="en-US"/>
        </w:rPr>
      </w:pPr>
      <w:r>
        <w:rPr>
          <w:rFonts w:eastAsia="Times New Roman" w:cs="Times New Roman" w:ascii="Times New Roman" w:hAnsi="Times New Roman"/>
          <w:lang w:eastAsia="en-US"/>
        </w:rPr>
        <w:t>____________________________________________________________________________________</w:t>
      </w:r>
    </w:p>
    <w:p>
      <w:pPr>
        <w:pStyle w:val="Normal"/>
        <w:widowControl w:val="false"/>
        <w:spacing w:lineRule="auto" w:line="240"/>
        <w:ind w:right="1026" w:hanging="0"/>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auto" w:line="240" w:before="91" w:after="0"/>
        <w:ind w:left="153" w:right="380" w:hanging="0"/>
        <w:jc w:val="both"/>
        <w:rPr>
          <w:rFonts w:ascii="Times New Roman" w:hAnsi="Times New Roman" w:eastAsia="Times New Roman" w:cs="Times New Roman"/>
          <w:b/>
          <w:b/>
          <w:sz w:val="20"/>
          <w:lang w:eastAsia="en-US"/>
        </w:rPr>
      </w:pPr>
      <w:r>
        <w:rPr>
          <w:rFonts w:eastAsia="Times New Roman" w:cs="Times New Roman" w:ascii="Times New Roman" w:hAnsi="Times New Roman"/>
          <w:b/>
          <w:sz w:val="20"/>
          <w:lang w:eastAsia="en-US"/>
        </w:rPr>
        <w:t>consapevole</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delle</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sanzioni</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penali</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in</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caso</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di</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dichiarazioni</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false</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e</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della</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conseguente</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decadenza</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dai</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 xml:space="preserve">benefici   </w:t>
      </w:r>
      <w:r>
        <w:rPr>
          <w:rFonts w:eastAsia="Times New Roman" w:cs="Times New Roman" w:ascii="Times New Roman" w:hAnsi="Times New Roman"/>
          <w:b/>
          <w:spacing w:val="-47"/>
          <w:sz w:val="20"/>
          <w:lang w:eastAsia="en-US"/>
        </w:rPr>
        <w:t xml:space="preserve"> </w:t>
      </w:r>
      <w:r>
        <w:rPr>
          <w:rFonts w:eastAsia="Times New Roman" w:cs="Times New Roman" w:ascii="Times New Roman" w:hAnsi="Times New Roman"/>
          <w:b/>
          <w:sz w:val="20"/>
          <w:lang w:eastAsia="en-US"/>
        </w:rPr>
        <w:t>eventualmente</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conseguiti</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(ai</w:t>
      </w:r>
      <w:r>
        <w:rPr>
          <w:rFonts w:eastAsia="Times New Roman" w:cs="Times New Roman" w:ascii="Times New Roman" w:hAnsi="Times New Roman"/>
          <w:b/>
          <w:spacing w:val="-4"/>
          <w:sz w:val="20"/>
          <w:lang w:eastAsia="en-US"/>
        </w:rPr>
        <w:t xml:space="preserve"> </w:t>
      </w:r>
      <w:r>
        <w:rPr>
          <w:rFonts w:eastAsia="Times New Roman" w:cs="Times New Roman" w:ascii="Times New Roman" w:hAnsi="Times New Roman"/>
          <w:b/>
          <w:sz w:val="20"/>
          <w:lang w:eastAsia="en-US"/>
        </w:rPr>
        <w:t>sensi</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degli</w:t>
      </w:r>
      <w:r>
        <w:rPr>
          <w:rFonts w:eastAsia="Times New Roman" w:cs="Times New Roman" w:ascii="Times New Roman" w:hAnsi="Times New Roman"/>
          <w:b/>
          <w:spacing w:val="-2"/>
          <w:sz w:val="20"/>
          <w:lang w:eastAsia="en-US"/>
        </w:rPr>
        <w:t xml:space="preserve"> </w:t>
      </w:r>
      <w:r>
        <w:rPr>
          <w:rFonts w:eastAsia="Times New Roman" w:cs="Times New Roman" w:ascii="Times New Roman" w:hAnsi="Times New Roman"/>
          <w:b/>
          <w:sz w:val="20"/>
          <w:lang w:eastAsia="en-US"/>
        </w:rPr>
        <w:t>artt.</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75 e 76 D.P.R.</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445/2000)</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sotto</w:t>
      </w:r>
      <w:r>
        <w:rPr>
          <w:rFonts w:eastAsia="Times New Roman" w:cs="Times New Roman" w:ascii="Times New Roman" w:hAnsi="Times New Roman"/>
          <w:b/>
          <w:spacing w:val="-1"/>
          <w:sz w:val="20"/>
          <w:lang w:eastAsia="en-US"/>
        </w:rPr>
        <w:t xml:space="preserve"> </w:t>
      </w:r>
      <w:r>
        <w:rPr>
          <w:rFonts w:eastAsia="Times New Roman" w:cs="Times New Roman" w:ascii="Times New Roman" w:hAnsi="Times New Roman"/>
          <w:b/>
          <w:sz w:val="20"/>
          <w:lang w:eastAsia="en-US"/>
        </w:rPr>
        <w:t>la propria</w:t>
      </w:r>
      <w:r>
        <w:rPr>
          <w:rFonts w:eastAsia="Times New Roman" w:cs="Times New Roman" w:ascii="Times New Roman" w:hAnsi="Times New Roman"/>
          <w:b/>
          <w:spacing w:val="-3"/>
          <w:sz w:val="20"/>
          <w:lang w:eastAsia="en-US"/>
        </w:rPr>
        <w:t xml:space="preserve"> </w:t>
      </w:r>
      <w:r>
        <w:rPr>
          <w:rFonts w:eastAsia="Times New Roman" w:cs="Times New Roman" w:ascii="Times New Roman" w:hAnsi="Times New Roman"/>
          <w:b/>
          <w:sz w:val="20"/>
          <w:lang w:eastAsia="en-US"/>
        </w:rPr>
        <w:t>responsabilità</w:t>
      </w:r>
    </w:p>
    <w:p>
      <w:pPr>
        <w:pStyle w:val="Normal"/>
        <w:widowControl w:val="false"/>
        <w:spacing w:lineRule="auto" w:line="336"/>
        <w:ind w:left="153" w:right="659" w:hanging="0"/>
        <w:jc w:val="both"/>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auto" w:line="336"/>
        <w:ind w:left="153" w:right="659" w:hanging="0"/>
        <w:jc w:val="center"/>
        <w:rPr>
          <w:rFonts w:ascii="Times New Roman" w:hAnsi="Times New Roman" w:eastAsia="Times New Roman" w:cs="Times New Roman"/>
          <w:b/>
          <w:b/>
          <w:bCs/>
          <w:lang w:eastAsia="en-US"/>
        </w:rPr>
      </w:pPr>
      <w:r>
        <w:rPr>
          <w:rFonts w:eastAsia="Times New Roman" w:cs="Times New Roman" w:ascii="Times New Roman" w:hAnsi="Times New Roman"/>
          <w:b/>
          <w:bCs/>
          <w:lang w:eastAsia="en-US"/>
        </w:rPr>
        <w:t>DICHIARA</w:t>
      </w:r>
    </w:p>
    <w:p>
      <w:pPr>
        <w:pStyle w:val="Normal"/>
        <w:widowControl w:val="false"/>
        <w:spacing w:lineRule="auto" w:line="240"/>
        <w:ind w:right="1026" w:hanging="0"/>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numPr>
          <w:ilvl w:val="0"/>
          <w:numId w:val="0"/>
        </w:numPr>
        <w:spacing w:lineRule="auto" w:line="240"/>
        <w:ind w:left="153" w:right="368" w:hanging="0"/>
        <w:jc w:val="both"/>
        <w:outlineLvl w:val="1"/>
        <w:rPr>
          <w:rFonts w:ascii="Times New Roman" w:hAnsi="Times New Roman" w:eastAsia="Times New Roman" w:cs="Times New Roman"/>
          <w:lang w:eastAsia="en-US"/>
        </w:rPr>
      </w:pPr>
      <w:r>
        <w:rPr>
          <w:rFonts w:eastAsia="Times New Roman" w:cs="Times New Roman" w:ascii="Times New Roman" w:hAnsi="Times New Roman"/>
          <w:lang w:eastAsia="en-US"/>
        </w:rPr>
        <w:t>che nei propri confronti non sussistono le cause di divieto, di decadenza o di sospensione di cui all’art. 67 del D.lgs. 159/2011, o di un tentativo di infiltrazione mafiosa di cui all’articolo 84, comma 4, del medesimo decreto.</w:t>
      </w:r>
    </w:p>
    <w:p>
      <w:pPr>
        <w:pStyle w:val="Normal"/>
        <w:widowControl w:val="false"/>
        <w:spacing w:lineRule="auto" w:line="240"/>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auto" w:line="240"/>
        <w:ind w:left="153" w:hanging="0"/>
        <w:jc w:val="both"/>
        <w:rPr>
          <w:rFonts w:ascii="Times New Roman" w:hAnsi="Times New Roman" w:eastAsia="Times New Roman" w:cs="Times New Roman"/>
          <w:lang w:eastAsia="en-US"/>
        </w:rPr>
      </w:pPr>
      <w:r>
        <w:rPr>
          <w:rFonts w:eastAsia="Times New Roman" w:cs="Times New Roman" w:ascii="Times New Roman" w:hAnsi="Times New Roman"/>
          <w:lang w:eastAsia="en-US"/>
        </w:rPr>
        <w:t>Resta fermo quanto previsto dagli articoli 88, comma 4-bis, e 92, commi 2 e 3, del decreto legislativo 6 settembre 2011 n. 159, con riferimento rispettivamente alle comunicazioni antimafia e alle informazioni antimafia; resta fermo altresì quanto previsto dall’articolo 34-bis, commi 6 e 7, del decreto legislativo 6 settembre 2011 n. 159.</w:t>
      </w:r>
    </w:p>
    <w:p>
      <w:pPr>
        <w:pStyle w:val="Normal"/>
        <w:widowControl w:val="false"/>
        <w:spacing w:lineRule="auto" w:line="240"/>
        <w:ind w:left="153" w:hanging="0"/>
        <w:jc w:val="both"/>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auto" w:line="240"/>
        <w:ind w:left="153" w:hanging="0"/>
        <w:jc w:val="both"/>
        <w:rPr>
          <w:rFonts w:ascii="Times New Roman" w:hAnsi="Times New Roman" w:eastAsia="Times New Roman" w:cs="Times New Roman"/>
          <w:b/>
          <w:b/>
          <w:bCs/>
          <w:lang w:eastAsia="en-US"/>
        </w:rPr>
      </w:pPr>
      <w:r>
        <w:rPr>
          <w:rFonts w:eastAsia="Times New Roman" w:cs="Times New Roman" w:ascii="Times New Roman" w:hAnsi="Times New Roman"/>
          <w:b/>
          <w:bCs/>
          <w:lang w:eastAsia="en-US"/>
        </w:rPr>
        <w:t>Il/la sottoscritto/a dichiara inoltre di essere informato/a, ai sensi del D.lgs. n. 196/2003 (codice in materia di protezione di dati personali) e Regolamento UE 2016/679 che i dati personali raccolti saranno trattati, anche con strumenti informatici, esclusivamente nell’ambito del procedimento per il quale la presente dichiarazione viene resa.</w:t>
      </w:r>
    </w:p>
    <w:p>
      <w:pPr>
        <w:pStyle w:val="Normal"/>
        <w:widowControl w:val="false"/>
        <w:spacing w:lineRule="auto" w:line="240"/>
        <w:ind w:right="1026" w:hanging="0"/>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auto" w:line="240"/>
        <w:ind w:right="1026" w:hanging="0"/>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auto" w:line="240"/>
        <w:ind w:left="153" w:hanging="0"/>
        <w:rPr>
          <w:rFonts w:ascii="Times New Roman" w:hAnsi="Times New Roman" w:eastAsia="Times New Roman" w:cs="Times New Roman"/>
          <w:lang w:eastAsia="en-US"/>
        </w:rPr>
      </w:pPr>
      <w:r>
        <w:rPr>
          <w:rFonts w:eastAsia="Times New Roman" w:cs="Times New Roman" w:ascii="Times New Roman" w:hAnsi="Times New Roman"/>
          <w:lang w:eastAsia="en-US"/>
        </w:rPr>
        <w:t>Napoli,</w:t>
      </w:r>
    </w:p>
    <w:p>
      <w:pPr>
        <w:pStyle w:val="Normal"/>
        <w:widowControl w:val="false"/>
        <w:spacing w:lineRule="auto" w:line="240" w:before="109" w:after="0"/>
        <w:ind w:left="7945" w:hanging="0"/>
        <w:rPr>
          <w:rFonts w:ascii="Times New Roman" w:hAnsi="Times New Roman" w:eastAsia="Times New Roman" w:cs="Times New Roman"/>
          <w:lang w:eastAsia="en-US"/>
        </w:rPr>
      </w:pPr>
      <w:r>
        <w:rPr>
          <w:rFonts w:eastAsia="Times New Roman" w:cs="Times New Roman" w:ascii="Times New Roman" w:hAnsi="Times New Roman"/>
          <w:lang w:eastAsia="en-US"/>
        </w:rPr>
        <w:t>Il</w:t>
      </w:r>
      <w:r>
        <w:rPr>
          <w:rFonts w:eastAsia="Times New Roman" w:cs="Times New Roman" w:ascii="Times New Roman" w:hAnsi="Times New Roman"/>
          <w:spacing w:val="-9"/>
          <w:lang w:eastAsia="en-US"/>
        </w:rPr>
        <w:t xml:space="preserve"> </w:t>
      </w:r>
      <w:r>
        <w:rPr>
          <w:rFonts w:eastAsia="Times New Roman" w:cs="Times New Roman" w:ascii="Times New Roman" w:hAnsi="Times New Roman"/>
          <w:lang w:eastAsia="en-US"/>
        </w:rPr>
        <w:t>dichiarante</w:t>
      </w:r>
    </w:p>
    <w:p>
      <w:pPr>
        <w:pStyle w:val="Normal"/>
        <w:widowControl w:val="false"/>
        <w:spacing w:lineRule="auto" w:line="240" w:before="109" w:after="0"/>
        <w:ind w:left="7945" w:hanging="0"/>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auto" w:line="240" w:before="109" w:after="0"/>
        <w:ind w:left="7945" w:hanging="0"/>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auto" w:line="240" w:before="109" w:after="0"/>
        <w:ind w:left="7945" w:hanging="0"/>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auto" w:line="240" w:before="109" w:after="0"/>
        <w:ind w:left="7945" w:hanging="0"/>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Normal"/>
        <w:widowControl w:val="false"/>
        <w:spacing w:lineRule="auto" w:line="240" w:before="109" w:after="0"/>
        <w:ind w:left="7945" w:hanging="0"/>
        <w:rPr>
          <w:rFonts w:ascii="Times New Roman" w:hAnsi="Times New Roman" w:eastAsia="Times New Roman" w:cs="Times New Roman"/>
          <w:lang w:eastAsia="en-US"/>
        </w:rPr>
      </w:pPr>
      <w:r>
        <w:rPr>
          <w:rFonts w:eastAsia="Times New Roman" w:cs="Times New Roman" w:ascii="Times New Roman" w:hAnsi="Times New Roman"/>
          <w:lang w:eastAsia="en-US"/>
        </w:rPr>
      </w:r>
    </w:p>
    <w:p>
      <w:pPr>
        <w:pStyle w:val="Corpodeltesto"/>
        <w:spacing w:before="73" w:after="0"/>
        <w:ind w:left="1127" w:right="251" w:hanging="0"/>
        <w:rPr>
          <w:sz w:val="18"/>
          <w:szCs w:val="18"/>
        </w:rPr>
      </w:pPr>
      <w:bookmarkStart w:id="2" w:name="_Hlk144712393"/>
      <w:r>
        <w:rPr>
          <w:sz w:val="18"/>
          <w:szCs w:val="18"/>
        </w:rPr>
        <w:t>Informativa i sensi del D. Lgs. 196/2003 come modificato dal Decreto Legislativo 10 agosto 2018, n. 101 e dell’articolo 13 del Regolamento UE n. 2016/679: i dati sopra riportati sono prescritti dalle disposizioni vigenti ai fini del procedimento per il quale sono richiesti e verranno utilizzati esclusivamente per tale scopo.</w:t>
      </w:r>
    </w:p>
    <w:p>
      <w:pPr>
        <w:pStyle w:val="Corpodeltesto"/>
        <w:spacing w:before="73" w:after="0"/>
        <w:ind w:left="1127" w:right="251" w:hanging="987"/>
        <w:rPr>
          <w:b/>
          <w:b/>
          <w:bCs/>
        </w:rPr>
      </w:pPr>
      <w:r>
        <w:rPr>
          <w:b/>
          <w:bCs/>
        </w:rPr>
      </w:r>
    </w:p>
    <w:p>
      <w:pPr>
        <w:pStyle w:val="Corpodeltesto"/>
        <w:spacing w:before="73" w:after="0"/>
        <w:ind w:left="1127" w:right="251" w:hanging="987"/>
        <w:rPr>
          <w:b/>
          <w:b/>
          <w:bCs/>
        </w:rPr>
      </w:pPr>
      <w:r>
        <w:rPr>
          <w:b/>
          <w:bCs/>
        </w:rPr>
      </w:r>
    </w:p>
    <w:p>
      <w:pPr>
        <w:pStyle w:val="Corpodeltesto"/>
        <w:spacing w:before="73" w:after="0"/>
        <w:ind w:left="1127" w:right="251" w:hanging="987"/>
        <w:rPr>
          <w:b/>
          <w:b/>
          <w:bCs/>
        </w:rPr>
      </w:pPr>
      <w:r>
        <w:rPr>
          <w:b/>
          <w:bCs/>
        </w:rPr>
      </w:r>
    </w:p>
    <w:p>
      <w:pPr>
        <w:pStyle w:val="Corpodeltesto"/>
        <w:spacing w:before="73" w:after="0"/>
        <w:ind w:left="1127" w:right="251" w:hanging="987"/>
        <w:rPr>
          <w:b/>
          <w:b/>
          <w:bCs/>
        </w:rPr>
      </w:pPr>
      <w:r>
        <w:rPr>
          <w:b/>
          <w:bCs/>
        </w:rPr>
      </w:r>
    </w:p>
    <w:p>
      <w:pPr>
        <w:pStyle w:val="Corpodeltesto"/>
        <w:spacing w:before="73" w:after="0"/>
        <w:ind w:left="1127" w:right="251" w:hanging="987"/>
        <w:rPr>
          <w:b/>
          <w:b/>
          <w:bCs/>
        </w:rPr>
      </w:pPr>
      <w:r>
        <w:rPr>
          <w:b/>
          <w:bCs/>
        </w:rPr>
      </w:r>
    </w:p>
    <w:p>
      <w:pPr>
        <w:pStyle w:val="Titolo1"/>
        <w:jc w:val="center"/>
        <w:rPr>
          <w:rFonts w:ascii="Times New Roman" w:hAnsi="Times New Roman" w:cs="Times New Roman"/>
          <w:b/>
          <w:b/>
          <w:bCs/>
          <w:sz w:val="24"/>
          <w:szCs w:val="24"/>
        </w:rPr>
      </w:pPr>
      <w:r>
        <w:rPr>
          <w:rFonts w:cs="Times New Roman" w:ascii="Times New Roman" w:hAnsi="Times New Roman"/>
          <w:b/>
          <w:bCs/>
          <w:sz w:val="24"/>
          <w:szCs w:val="24"/>
        </w:rPr>
        <w:t>Modello - autocertificazione della comunicazione antimafia da presentare alla Pubblica Amministrazione in sostituzione del certificato antimafia (art. 89 D.lgs. 159/2011)</w:t>
      </w:r>
    </w:p>
    <w:p>
      <w:pPr>
        <w:pStyle w:val="Titolo1"/>
        <w:jc w:val="center"/>
        <w:rPr>
          <w:rFonts w:ascii="Times New Roman" w:hAnsi="Times New Roman" w:cs="Times New Roman"/>
          <w:b/>
          <w:b/>
          <w:bCs/>
          <w:sz w:val="24"/>
          <w:szCs w:val="24"/>
        </w:rPr>
      </w:pPr>
      <w:r>
        <w:rPr>
          <w:rFonts w:cs="Times New Roman" w:ascii="Times New Roman" w:hAnsi="Times New Roman"/>
          <w:b/>
          <w:bCs/>
          <w:sz w:val="24"/>
          <w:szCs w:val="24"/>
        </w:rPr>
        <w:t>Dichiarazione</w:t>
      </w:r>
      <w:r>
        <w:rPr>
          <w:rFonts w:cs="Times New Roman" w:ascii="Times New Roman" w:hAnsi="Times New Roman"/>
          <w:b/>
          <w:bCs/>
          <w:spacing w:val="-10"/>
          <w:sz w:val="24"/>
          <w:szCs w:val="24"/>
        </w:rPr>
        <w:t xml:space="preserve"> </w:t>
      </w:r>
      <w:r>
        <w:rPr>
          <w:rFonts w:cs="Times New Roman" w:ascii="Times New Roman" w:hAnsi="Times New Roman"/>
          <w:b/>
          <w:bCs/>
          <w:sz w:val="24"/>
          <w:szCs w:val="24"/>
        </w:rPr>
        <w:t>sostitutiva</w:t>
      </w:r>
      <w:r>
        <w:rPr>
          <w:rFonts w:cs="Times New Roman" w:ascii="Times New Roman" w:hAnsi="Times New Roman"/>
          <w:b/>
          <w:bCs/>
          <w:spacing w:val="-7"/>
          <w:sz w:val="24"/>
          <w:szCs w:val="24"/>
        </w:rPr>
        <w:t xml:space="preserve"> </w:t>
      </w:r>
      <w:r>
        <w:rPr>
          <w:rFonts w:cs="Times New Roman" w:ascii="Times New Roman" w:hAnsi="Times New Roman"/>
          <w:b/>
          <w:bCs/>
          <w:sz w:val="24"/>
          <w:szCs w:val="24"/>
        </w:rPr>
        <w:t>di</w:t>
      </w:r>
      <w:r>
        <w:rPr>
          <w:rFonts w:cs="Times New Roman" w:ascii="Times New Roman" w:hAnsi="Times New Roman"/>
          <w:b/>
          <w:bCs/>
          <w:spacing w:val="-7"/>
          <w:sz w:val="24"/>
          <w:szCs w:val="24"/>
        </w:rPr>
        <w:t xml:space="preserve"> </w:t>
      </w:r>
      <w:r>
        <w:rPr>
          <w:rFonts w:cs="Times New Roman" w:ascii="Times New Roman" w:hAnsi="Times New Roman"/>
          <w:b/>
          <w:bCs/>
          <w:spacing w:val="-2"/>
          <w:sz w:val="24"/>
          <w:szCs w:val="24"/>
        </w:rPr>
        <w:t>certificazione</w:t>
      </w:r>
    </w:p>
    <w:p>
      <w:pPr>
        <w:pStyle w:val="Normal"/>
        <w:ind w:right="2" w:hanging="0"/>
        <w:jc w:val="center"/>
        <w:rPr>
          <w:rFonts w:ascii="Times New Roman" w:hAnsi="Times New Roman" w:cs="Times New Roman"/>
          <w:sz w:val="18"/>
          <w:szCs w:val="18"/>
        </w:rPr>
      </w:pPr>
      <w:r>
        <w:rPr>
          <w:rFonts w:cs="Times New Roman" w:ascii="Times New Roman" w:hAnsi="Times New Roman"/>
          <w:sz w:val="18"/>
          <w:szCs w:val="18"/>
        </w:rPr>
        <w:t>(D.P.R.</w:t>
      </w:r>
      <w:r>
        <w:rPr>
          <w:rFonts w:cs="Times New Roman" w:ascii="Times New Roman" w:hAnsi="Times New Roman"/>
          <w:spacing w:val="-3"/>
          <w:sz w:val="18"/>
          <w:szCs w:val="18"/>
        </w:rPr>
        <w:t xml:space="preserve"> </w:t>
      </w:r>
      <w:r>
        <w:rPr>
          <w:rFonts w:cs="Times New Roman" w:ascii="Times New Roman" w:hAnsi="Times New Roman"/>
          <w:sz w:val="18"/>
          <w:szCs w:val="18"/>
        </w:rPr>
        <w:t>n.</w:t>
      </w:r>
      <w:r>
        <w:rPr>
          <w:rFonts w:cs="Times New Roman" w:ascii="Times New Roman" w:hAnsi="Times New Roman"/>
          <w:spacing w:val="-4"/>
          <w:sz w:val="18"/>
          <w:szCs w:val="18"/>
        </w:rPr>
        <w:t xml:space="preserve"> </w:t>
      </w:r>
      <w:r>
        <w:rPr>
          <w:rFonts w:cs="Times New Roman" w:ascii="Times New Roman" w:hAnsi="Times New Roman"/>
          <w:sz w:val="18"/>
          <w:szCs w:val="18"/>
        </w:rPr>
        <w:t>445</w:t>
      </w:r>
      <w:r>
        <w:rPr>
          <w:rFonts w:cs="Times New Roman" w:ascii="Times New Roman" w:hAnsi="Times New Roman"/>
          <w:spacing w:val="-3"/>
          <w:sz w:val="18"/>
          <w:szCs w:val="18"/>
        </w:rPr>
        <w:t xml:space="preserve"> </w:t>
      </w:r>
      <w:r>
        <w:rPr>
          <w:rFonts w:cs="Times New Roman" w:ascii="Times New Roman" w:hAnsi="Times New Roman"/>
          <w:sz w:val="18"/>
          <w:szCs w:val="18"/>
        </w:rPr>
        <w:t>del</w:t>
      </w:r>
      <w:r>
        <w:rPr>
          <w:rFonts w:cs="Times New Roman" w:ascii="Times New Roman" w:hAnsi="Times New Roman"/>
          <w:spacing w:val="-2"/>
          <w:sz w:val="18"/>
          <w:szCs w:val="18"/>
        </w:rPr>
        <w:t xml:space="preserve"> 28.12.2000)</w:t>
      </w:r>
    </w:p>
    <w:p>
      <w:pPr>
        <w:pStyle w:val="Normal"/>
        <w:rPr>
          <w:rFonts w:ascii="Times New Roman" w:hAnsi="Times New Roman" w:cs="Times New Roman"/>
          <w:sz w:val="24"/>
        </w:rPr>
      </w:pPr>
      <w:r>
        <w:rPr>
          <w:rFonts w:cs="Times New Roman" w:ascii="Times New Roman" w:hAnsi="Times New Roman"/>
          <w:sz w:val="24"/>
        </w:rPr>
      </w:r>
    </w:p>
    <w:p>
      <w:pPr>
        <w:pStyle w:val="Normal"/>
        <w:tabs>
          <w:tab w:val="clear" w:pos="720"/>
          <w:tab w:val="left" w:pos="9891" w:leader="none"/>
        </w:tabs>
        <w:ind w:left="6307" w:hanging="0"/>
        <w:jc w:val="right"/>
        <w:rPr>
          <w:rFonts w:ascii="Times New Roman" w:hAnsi="Times New Roman" w:cs="Times New Roman"/>
          <w:sz w:val="24"/>
        </w:rPr>
      </w:pPr>
      <w:r>
        <w:rPr>
          <w:rFonts w:cs="Times New Roman" w:ascii="Times New Roman" w:hAnsi="Times New Roman"/>
          <w:sz w:val="24"/>
        </w:rPr>
        <w:t>Al Comune di Napoli</w:t>
      </w:r>
    </w:p>
    <w:p>
      <w:pPr>
        <w:pStyle w:val="Normal"/>
        <w:tabs>
          <w:tab w:val="clear" w:pos="720"/>
          <w:tab w:val="left" w:pos="9891" w:leader="none"/>
        </w:tabs>
        <w:ind w:left="6307" w:hanging="0"/>
        <w:jc w:val="right"/>
        <w:rPr>
          <w:rFonts w:ascii="Times New Roman" w:hAnsi="Times New Roman" w:cs="Times New Roman"/>
          <w:sz w:val="24"/>
        </w:rPr>
      </w:pPr>
      <w:r>
        <w:rPr>
          <w:rFonts w:cs="Times New Roman" w:ascii="Times New Roman" w:hAnsi="Times New Roman"/>
          <w:sz w:val="24"/>
        </w:rPr>
        <w:t>Servizio Politiche Giovanili</w:t>
      </w:r>
    </w:p>
    <w:p>
      <w:pPr>
        <w:pStyle w:val="Normal"/>
        <w:spacing w:before="155" w:after="0"/>
        <w:rPr>
          <w:rFonts w:ascii="Times New Roman" w:hAnsi="Times New Roman" w:cs="Times New Roman"/>
          <w:sz w:val="20"/>
        </w:rPr>
      </w:pPr>
      <w:r>
        <w:rPr>
          <w:rFonts w:cs="Times New Roman" w:ascii="Times New Roman" w:hAnsi="Times New Roman"/>
          <w:sz w:val="20"/>
        </w:rPr>
        <mc:AlternateContent>
          <mc:Choice Requires="wps">
            <w:drawing>
              <wp:anchor behindDoc="0" distT="635" distB="0" distL="0" distR="0" simplePos="0" locked="0" layoutInCell="0" allowOverlap="1" relativeHeight="30" wp14:anchorId="442E2ACA">
                <wp:simplePos x="0" y="0"/>
                <wp:positionH relativeFrom="page">
                  <wp:posOffset>4783455</wp:posOffset>
                </wp:positionH>
                <wp:positionV relativeFrom="paragraph">
                  <wp:posOffset>259715</wp:posOffset>
                </wp:positionV>
                <wp:extent cx="2057400" cy="1270"/>
                <wp:effectExtent l="0" t="3175" r="0" b="1905"/>
                <wp:wrapTopAndBottom/>
                <wp:docPr id="3" name="Figura a mano libera: forma 37"/>
                <a:graphic xmlns:a="http://schemas.openxmlformats.org/drawingml/2006/main">
                  <a:graphicData uri="http://schemas.microsoft.com/office/word/2010/wordprocessingShape">
                    <wps:wsp>
                      <wps:cNvSpPr/>
                      <wps:spPr>
                        <a:xfrm>
                          <a:off x="0" y="0"/>
                          <a:ext cx="2057400" cy="1440"/>
                        </a:xfrm>
                        <a:custGeom>
                          <a:avLst/>
                          <a:gdLst>
                            <a:gd name="textAreaLeft" fmla="*/ 0 w 1166400"/>
                            <a:gd name="textAreaRight" fmla="*/ 1169280 w 1166400"/>
                            <a:gd name="textAreaTop" fmla="*/ 0 h 720"/>
                            <a:gd name="textAreaBottom" fmla="*/ 15120 h 720"/>
                          </a:gdLst>
                          <a:ahLst/>
                          <a:rect l="textAreaLeft" t="textAreaTop" r="textAreaRight" b="textAreaBottom"/>
                          <a:pathLst>
                            <a:path w="2057400" h="0">
                              <a:moveTo>
                                <a:pt x="0" y="0"/>
                              </a:moveTo>
                              <a:lnTo>
                                <a:pt x="20574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9298" w:leader="none"/>
        </w:tabs>
        <w:ind w:left="141" w:hanging="0"/>
        <w:rPr>
          <w:rFonts w:ascii="Times New Roman" w:hAnsi="Times New Roman" w:cs="Times New Roman"/>
          <w:sz w:val="20"/>
        </w:rPr>
      </w:pPr>
      <w:r>
        <w:rPr>
          <w:rFonts w:cs="Times New Roman" w:ascii="Times New Roman" w:hAnsi="Times New Roman"/>
          <w:sz w:val="24"/>
        </w:rPr>
        <w:t xml:space="preserve">Il/la sottoscritto/a </w:t>
      </w:r>
      <w:r>
        <w:rPr>
          <w:rFonts w:cs="Times New Roman" w:ascii="Times New Roman" w:hAnsi="Times New Roman"/>
          <w:sz w:val="20"/>
        </w:rPr>
        <w:t>(nome e</w:t>
      </w:r>
      <w:r>
        <w:rPr>
          <w:rFonts w:cs="Times New Roman" w:ascii="Times New Roman" w:hAnsi="Times New Roman"/>
          <w:spacing w:val="-1"/>
          <w:sz w:val="20"/>
        </w:rPr>
        <w:t xml:space="preserve"> </w:t>
      </w:r>
      <w:r>
        <w:rPr>
          <w:rFonts w:cs="Times New Roman" w:ascii="Times New Roman" w:hAnsi="Times New Roman"/>
          <w:sz w:val="20"/>
        </w:rPr>
        <w:t>cognome)</w:t>
      </w:r>
      <w:r>
        <w:rPr>
          <w:rFonts w:cs="Times New Roman" w:ascii="Times New Roman" w:hAnsi="Times New Roman"/>
          <w:spacing w:val="12"/>
          <w:sz w:val="20"/>
        </w:rPr>
        <w:t xml:space="preserve"> </w:t>
      </w:r>
      <w:r>
        <w:rPr>
          <w:rFonts w:cs="Times New Roman" w:ascii="Times New Roman" w:hAnsi="Times New Roman"/>
          <w:sz w:val="20"/>
          <w:u w:val="single"/>
        </w:rPr>
        <w:tab/>
      </w:r>
    </w:p>
    <w:p>
      <w:pPr>
        <w:pStyle w:val="Normal"/>
        <w:tabs>
          <w:tab w:val="clear" w:pos="720"/>
          <w:tab w:val="left" w:pos="4716" w:leader="none"/>
          <w:tab w:val="left" w:pos="6518" w:leader="none"/>
          <w:tab w:val="left" w:pos="8599" w:leader="none"/>
        </w:tabs>
        <w:spacing w:before="142" w:after="0"/>
        <w:ind w:left="141" w:hanging="0"/>
        <w:rPr>
          <w:rFonts w:ascii="Times New Roman" w:hAnsi="Times New Roman" w:cs="Times New Roman"/>
          <w:sz w:val="24"/>
        </w:rPr>
      </w:pPr>
      <w:r>
        <w:rPr>
          <w:rFonts w:cs="Times New Roman" w:ascii="Times New Roman" w:hAnsi="Times New Roman"/>
          <w:sz w:val="24"/>
        </w:rPr>
        <w:t>nato/a</w:t>
      </w:r>
      <w:r>
        <w:rPr>
          <w:rFonts w:cs="Times New Roman" w:ascii="Times New Roman" w:hAnsi="Times New Roman"/>
          <w:spacing w:val="97"/>
          <w:sz w:val="24"/>
        </w:rPr>
        <w:t xml:space="preserve"> </w:t>
      </w:r>
      <w:r>
        <w:rPr>
          <w:rFonts w:cs="Times New Roman" w:ascii="Times New Roman" w:hAnsi="Times New Roman"/>
          <w:sz w:val="24"/>
          <w:u w:val="single"/>
        </w:rPr>
        <w:tab/>
      </w:r>
      <w:r>
        <w:rPr>
          <w:rFonts w:cs="Times New Roman" w:ascii="Times New Roman" w:hAnsi="Times New Roman"/>
          <w:sz w:val="24"/>
        </w:rPr>
        <w:t xml:space="preserve"> Prov.</w:t>
      </w:r>
      <w:r>
        <w:rPr>
          <w:rFonts w:cs="Times New Roman" w:ascii="Times New Roman" w:hAnsi="Times New Roman"/>
          <w:spacing w:val="107"/>
          <w:sz w:val="24"/>
        </w:rPr>
        <w:t xml:space="preserve"> </w:t>
      </w:r>
      <w:r>
        <w:rPr>
          <w:rFonts w:cs="Times New Roman" w:ascii="Times New Roman" w:hAnsi="Times New Roman"/>
          <w:sz w:val="24"/>
          <w:u w:val="single"/>
        </w:rPr>
        <w:tab/>
      </w:r>
      <w:r>
        <w:rPr>
          <w:rFonts w:cs="Times New Roman" w:ascii="Times New Roman" w:hAnsi="Times New Roman"/>
          <w:sz w:val="24"/>
        </w:rPr>
        <w:t>il</w:t>
      </w:r>
      <w:r>
        <w:rPr>
          <w:rFonts w:cs="Times New Roman" w:ascii="Times New Roman" w:hAnsi="Times New Roman"/>
          <w:spacing w:val="96"/>
          <w:sz w:val="24"/>
        </w:rPr>
        <w:t xml:space="preserve"> </w:t>
      </w:r>
      <w:r>
        <w:rPr>
          <w:rFonts w:cs="Times New Roman" w:ascii="Times New Roman" w:hAnsi="Times New Roman"/>
          <w:sz w:val="24"/>
          <w:u w:val="single"/>
        </w:rPr>
        <w:tab/>
      </w:r>
      <w:r>
        <w:rPr>
          <w:rFonts w:cs="Times New Roman" w:ascii="Times New Roman" w:hAnsi="Times New Roman"/>
          <w:spacing w:val="-11"/>
          <w:sz w:val="24"/>
        </w:rPr>
        <w:t xml:space="preserve"> </w:t>
      </w:r>
      <w:r>
        <w:rPr>
          <w:rFonts w:cs="Times New Roman" w:ascii="Times New Roman" w:hAnsi="Times New Roman"/>
          <w:sz w:val="24"/>
        </w:rPr>
        <w:t>residente</w:t>
      </w:r>
      <w:r>
        <w:rPr>
          <w:rFonts w:cs="Times New Roman" w:ascii="Times New Roman" w:hAnsi="Times New Roman"/>
          <w:spacing w:val="60"/>
          <w:w w:val="150"/>
          <w:sz w:val="24"/>
        </w:rPr>
        <w:t xml:space="preserve"> </w:t>
      </w:r>
      <w:r>
        <w:rPr>
          <w:rFonts w:cs="Times New Roman" w:ascii="Times New Roman" w:hAnsi="Times New Roman"/>
          <w:sz w:val="24"/>
        </w:rPr>
        <w:t>a</w:t>
      </w:r>
    </w:p>
    <w:p>
      <w:pPr>
        <w:pStyle w:val="Normal"/>
        <w:spacing w:before="113" w:after="0"/>
        <w:rPr>
          <w:rFonts w:ascii="Times New Roman" w:hAnsi="Times New Roman" w:cs="Times New Roman"/>
          <w:sz w:val="24"/>
        </w:rPr>
      </w:pPr>
      <w:r>
        <w:rPr>
          <w:rFonts w:cs="Times New Roman" w:ascii="Times New Roman" w:hAnsi="Times New Roman"/>
          <w:sz w:val="24"/>
        </w:rPr>
      </w:r>
    </w:p>
    <w:p>
      <w:pPr>
        <w:pStyle w:val="Normal"/>
        <w:tabs>
          <w:tab w:val="clear" w:pos="720"/>
          <w:tab w:val="left" w:pos="4211" w:leader="none"/>
          <w:tab w:val="left" w:pos="5798" w:leader="none"/>
          <w:tab w:val="left" w:pos="9889" w:leader="none"/>
        </w:tabs>
        <w:ind w:left="141" w:hanging="0"/>
        <w:rPr>
          <w:rFonts w:ascii="Times New Roman" w:hAnsi="Times New Roman" w:cs="Times New Roman"/>
          <w:sz w:val="24"/>
        </w:rPr>
      </w:pPr>
      <w:r>
        <w:rPr>
          <w:rFonts w:cs="Times New Roman" w:ascii="Times New Roman" w:hAnsi="Times New Roman"/>
          <w:sz w:val="24"/>
          <w:u w:val="single"/>
        </w:rPr>
        <w:tab/>
      </w:r>
      <w:r>
        <w:rPr>
          <w:rFonts w:cs="Times New Roman" w:ascii="Times New Roman" w:hAnsi="Times New Roman"/>
          <w:sz w:val="24"/>
        </w:rPr>
        <w:t xml:space="preserve"> Prov.</w:t>
      </w:r>
      <w:r>
        <w:rPr>
          <w:rFonts w:cs="Times New Roman" w:ascii="Times New Roman" w:hAnsi="Times New Roman"/>
          <w:spacing w:val="115"/>
          <w:sz w:val="24"/>
        </w:rPr>
        <w:t xml:space="preserve"> </w:t>
      </w:r>
      <w:r>
        <w:rPr>
          <w:rFonts w:cs="Times New Roman" w:ascii="Times New Roman" w:hAnsi="Times New Roman"/>
          <w:sz w:val="24"/>
          <w:u w:val="single"/>
        </w:rPr>
        <w:tab/>
      </w:r>
      <w:r>
        <w:rPr>
          <w:rFonts w:cs="Times New Roman" w:ascii="Times New Roman" w:hAnsi="Times New Roman"/>
          <w:sz w:val="24"/>
        </w:rPr>
        <w:t xml:space="preserve"> in</w:t>
      </w:r>
      <w:r>
        <w:rPr>
          <w:rFonts w:cs="Times New Roman" w:ascii="Times New Roman" w:hAnsi="Times New Roman"/>
          <w:spacing w:val="80"/>
          <w:sz w:val="24"/>
        </w:rPr>
        <w:t xml:space="preserve"> </w:t>
      </w:r>
      <w:r>
        <w:rPr>
          <w:rFonts w:cs="Times New Roman" w:ascii="Times New Roman" w:hAnsi="Times New Roman"/>
          <w:sz w:val="24"/>
        </w:rPr>
        <w:t>via/piazza</w:t>
      </w:r>
      <w:r>
        <w:rPr>
          <w:rFonts w:cs="Times New Roman" w:ascii="Times New Roman" w:hAnsi="Times New Roman"/>
          <w:spacing w:val="117"/>
          <w:sz w:val="24"/>
        </w:rPr>
        <w:t xml:space="preserve"> </w:t>
      </w:r>
      <w:r>
        <w:rPr>
          <w:rFonts w:cs="Times New Roman" w:ascii="Times New Roman" w:hAnsi="Times New Roman"/>
          <w:sz w:val="24"/>
          <w:u w:val="single"/>
        </w:rPr>
        <w:tab/>
      </w:r>
    </w:p>
    <w:p>
      <w:pPr>
        <w:pStyle w:val="Normal"/>
        <w:tabs>
          <w:tab w:val="clear" w:pos="720"/>
          <w:tab w:val="left" w:pos="3916" w:leader="none"/>
          <w:tab w:val="left" w:pos="4752" w:leader="none"/>
        </w:tabs>
        <w:spacing w:before="140" w:after="0"/>
        <w:ind w:left="141" w:hanging="0"/>
        <w:rPr>
          <w:rFonts w:ascii="Times New Roman" w:hAnsi="Times New Roman" w:cs="Times New Roman"/>
          <w:sz w:val="24"/>
        </w:rPr>
      </w:pPr>
      <w:r>
        <w:rPr>
          <w:rFonts w:cs="Times New Roman" w:ascii="Times New Roman" w:hAnsi="Times New Roman"/>
          <w:sz w:val="24"/>
          <w:u w:val="single"/>
        </w:rPr>
        <w:tab/>
      </w:r>
      <w:r>
        <w:rPr>
          <w:rFonts w:cs="Times New Roman" w:ascii="Times New Roman" w:hAnsi="Times New Roman"/>
          <w:sz w:val="24"/>
        </w:rPr>
        <w:t xml:space="preserve">n. </w:t>
      </w:r>
      <w:r>
        <w:rPr>
          <w:rFonts w:cs="Times New Roman" w:ascii="Times New Roman" w:hAnsi="Times New Roman"/>
          <w:sz w:val="24"/>
          <w:u w:val="single"/>
        </w:rPr>
        <w:tab/>
      </w:r>
    </w:p>
    <w:p>
      <w:pPr>
        <w:pStyle w:val="Normal"/>
        <w:rPr>
          <w:rFonts w:ascii="Times New Roman" w:hAnsi="Times New Roman" w:cs="Times New Roman"/>
          <w:sz w:val="20"/>
        </w:rPr>
      </w:pPr>
      <w:r>
        <w:rPr>
          <w:rFonts w:cs="Times New Roman" w:ascii="Times New Roman" w:hAnsi="Times New Roman"/>
          <w:sz w:val="20"/>
        </w:rPr>
      </w:r>
    </w:p>
    <w:p>
      <w:pPr>
        <w:pStyle w:val="Corpodeltesto"/>
        <w:ind w:left="141" w:right="146" w:hanging="0"/>
        <w:jc w:val="both"/>
        <w:rPr>
          <w:b/>
          <w:b/>
          <w:bCs/>
          <w:sz w:val="20"/>
        </w:rPr>
      </w:pPr>
      <w:r>
        <w:rPr>
          <w:b/>
          <w:bCs/>
        </w:rPr>
        <w:t>consapevole delle sanzioni penali in caso di dichiarazioni false e della conseguente decadenza dai benefici eventualmente conseguiti (ai sensi degli artt. 75 e 76 D.P.R. 445/2000) sotto la propria responsabilità</w:t>
      </w:r>
    </w:p>
    <w:p>
      <w:pPr>
        <w:pStyle w:val="Titolo1"/>
        <w:ind w:left="200" w:right="203" w:hanging="0"/>
        <w:jc w:val="center"/>
        <w:rPr>
          <w:rFonts w:ascii="Times New Roman" w:hAnsi="Times New Roman" w:cs="Times New Roman"/>
          <w:b/>
          <w:b/>
          <w:bCs/>
          <w:sz w:val="24"/>
          <w:szCs w:val="24"/>
        </w:rPr>
      </w:pPr>
      <w:r>
        <w:rPr>
          <w:rFonts w:cs="Times New Roman" w:ascii="Times New Roman" w:hAnsi="Times New Roman"/>
          <w:b/>
          <w:bCs/>
          <w:spacing w:val="-2"/>
          <w:sz w:val="24"/>
          <w:szCs w:val="24"/>
        </w:rPr>
        <w:t>DICHIARA</w:t>
      </w:r>
    </w:p>
    <w:p>
      <w:pPr>
        <w:pStyle w:val="Normal"/>
        <w:rPr>
          <w:rFonts w:ascii="Times New Roman" w:hAnsi="Times New Roman" w:cs="Times New Roman"/>
          <w:b/>
          <w:b/>
          <w:sz w:val="24"/>
        </w:rPr>
      </w:pPr>
      <w:r>
        <w:rPr>
          <w:rFonts w:cs="Times New Roman" w:ascii="Times New Roman" w:hAnsi="Times New Roman"/>
          <w:b/>
          <w:sz w:val="24"/>
        </w:rPr>
      </w:r>
    </w:p>
    <w:p>
      <w:pPr>
        <w:pStyle w:val="Normal"/>
        <w:ind w:left="141" w:right="137" w:hanging="0"/>
        <w:jc w:val="both"/>
        <w:rPr>
          <w:rFonts w:ascii="Times New Roman" w:hAnsi="Times New Roman" w:cs="Times New Roman"/>
          <w:sz w:val="24"/>
        </w:rPr>
      </w:pPr>
      <w:r>
        <w:rPr>
          <w:rFonts w:cs="Times New Roman" w:ascii="Times New Roman" w:hAnsi="Times New Roman"/>
          <w:sz w:val="24"/>
        </w:rPr>
        <w:t>che</w:t>
      </w:r>
      <w:r>
        <w:rPr>
          <w:rFonts w:cs="Times New Roman" w:ascii="Times New Roman" w:hAnsi="Times New Roman"/>
          <w:spacing w:val="-15"/>
          <w:sz w:val="24"/>
        </w:rPr>
        <w:t xml:space="preserve"> </w:t>
      </w:r>
      <w:r>
        <w:rPr>
          <w:rFonts w:cs="Times New Roman" w:ascii="Times New Roman" w:hAnsi="Times New Roman"/>
          <w:sz w:val="24"/>
        </w:rPr>
        <w:t>nei</w:t>
      </w:r>
      <w:r>
        <w:rPr>
          <w:rFonts w:cs="Times New Roman" w:ascii="Times New Roman" w:hAnsi="Times New Roman"/>
          <w:spacing w:val="-14"/>
          <w:sz w:val="24"/>
        </w:rPr>
        <w:t xml:space="preserve"> </w:t>
      </w:r>
      <w:r>
        <w:rPr>
          <w:rFonts w:cs="Times New Roman" w:ascii="Times New Roman" w:hAnsi="Times New Roman"/>
          <w:sz w:val="24"/>
        </w:rPr>
        <w:t>propri</w:t>
      </w:r>
      <w:r>
        <w:rPr>
          <w:rFonts w:cs="Times New Roman" w:ascii="Times New Roman" w:hAnsi="Times New Roman"/>
          <w:spacing w:val="-9"/>
          <w:sz w:val="24"/>
        </w:rPr>
        <w:t xml:space="preserve"> </w:t>
      </w:r>
      <w:r>
        <w:rPr>
          <w:rFonts w:cs="Times New Roman" w:ascii="Times New Roman" w:hAnsi="Times New Roman"/>
          <w:sz w:val="24"/>
        </w:rPr>
        <w:t>confronti</w:t>
      </w:r>
      <w:r>
        <w:rPr>
          <w:rFonts w:cs="Times New Roman" w:ascii="Times New Roman" w:hAnsi="Times New Roman"/>
          <w:spacing w:val="-13"/>
          <w:sz w:val="24"/>
        </w:rPr>
        <w:t xml:space="preserve"> </w:t>
      </w:r>
      <w:r>
        <w:rPr>
          <w:rFonts w:cs="Times New Roman" w:ascii="Times New Roman" w:hAnsi="Times New Roman"/>
          <w:sz w:val="24"/>
        </w:rPr>
        <w:t>non</w:t>
      </w:r>
      <w:r>
        <w:rPr>
          <w:rFonts w:cs="Times New Roman" w:ascii="Times New Roman" w:hAnsi="Times New Roman"/>
          <w:spacing w:val="-14"/>
          <w:sz w:val="24"/>
        </w:rPr>
        <w:t xml:space="preserve"> </w:t>
      </w:r>
      <w:r>
        <w:rPr>
          <w:rFonts w:cs="Times New Roman" w:ascii="Times New Roman" w:hAnsi="Times New Roman"/>
          <w:sz w:val="24"/>
        </w:rPr>
        <w:t>sussistono</w:t>
      </w:r>
      <w:r>
        <w:rPr>
          <w:rFonts w:cs="Times New Roman" w:ascii="Times New Roman" w:hAnsi="Times New Roman"/>
          <w:spacing w:val="-14"/>
          <w:sz w:val="24"/>
        </w:rPr>
        <w:t xml:space="preserve"> </w:t>
      </w:r>
      <w:r>
        <w:rPr>
          <w:rFonts w:cs="Times New Roman" w:ascii="Times New Roman" w:hAnsi="Times New Roman"/>
          <w:sz w:val="24"/>
        </w:rPr>
        <w:t>le</w:t>
      </w:r>
      <w:r>
        <w:rPr>
          <w:rFonts w:cs="Times New Roman" w:ascii="Times New Roman" w:hAnsi="Times New Roman"/>
          <w:spacing w:val="-15"/>
          <w:sz w:val="24"/>
        </w:rPr>
        <w:t xml:space="preserve"> </w:t>
      </w:r>
      <w:r>
        <w:rPr>
          <w:rFonts w:cs="Times New Roman" w:ascii="Times New Roman" w:hAnsi="Times New Roman"/>
          <w:sz w:val="24"/>
        </w:rPr>
        <w:t>cause</w:t>
      </w:r>
      <w:r>
        <w:rPr>
          <w:rFonts w:cs="Times New Roman" w:ascii="Times New Roman" w:hAnsi="Times New Roman"/>
          <w:spacing w:val="-15"/>
          <w:sz w:val="24"/>
        </w:rPr>
        <w:t xml:space="preserve"> </w:t>
      </w:r>
      <w:r>
        <w:rPr>
          <w:rFonts w:cs="Times New Roman" w:ascii="Times New Roman" w:hAnsi="Times New Roman"/>
          <w:sz w:val="24"/>
        </w:rPr>
        <w:t>di</w:t>
      </w:r>
      <w:r>
        <w:rPr>
          <w:rFonts w:cs="Times New Roman" w:ascii="Times New Roman" w:hAnsi="Times New Roman"/>
          <w:spacing w:val="-14"/>
          <w:sz w:val="24"/>
        </w:rPr>
        <w:t xml:space="preserve"> </w:t>
      </w:r>
      <w:r>
        <w:rPr>
          <w:rFonts w:cs="Times New Roman" w:ascii="Times New Roman" w:hAnsi="Times New Roman"/>
          <w:sz w:val="24"/>
        </w:rPr>
        <w:t>divieto,</w:t>
      </w:r>
      <w:r>
        <w:rPr>
          <w:rFonts w:cs="Times New Roman" w:ascii="Times New Roman" w:hAnsi="Times New Roman"/>
          <w:spacing w:val="-14"/>
          <w:sz w:val="24"/>
        </w:rPr>
        <w:t xml:space="preserve"> </w:t>
      </w:r>
      <w:r>
        <w:rPr>
          <w:rFonts w:cs="Times New Roman" w:ascii="Times New Roman" w:hAnsi="Times New Roman"/>
          <w:sz w:val="24"/>
        </w:rPr>
        <w:t>di</w:t>
      </w:r>
      <w:r>
        <w:rPr>
          <w:rFonts w:cs="Times New Roman" w:ascii="Times New Roman" w:hAnsi="Times New Roman"/>
          <w:spacing w:val="-12"/>
          <w:sz w:val="24"/>
        </w:rPr>
        <w:t xml:space="preserve"> </w:t>
      </w:r>
      <w:r>
        <w:rPr>
          <w:rFonts w:cs="Times New Roman" w:ascii="Times New Roman" w:hAnsi="Times New Roman"/>
          <w:sz w:val="24"/>
        </w:rPr>
        <w:t>decadenza</w:t>
      </w:r>
      <w:r>
        <w:rPr>
          <w:rFonts w:cs="Times New Roman" w:ascii="Times New Roman" w:hAnsi="Times New Roman"/>
          <w:spacing w:val="-14"/>
          <w:sz w:val="24"/>
        </w:rPr>
        <w:t xml:space="preserve"> </w:t>
      </w:r>
      <w:r>
        <w:rPr>
          <w:rFonts w:cs="Times New Roman" w:ascii="Times New Roman" w:hAnsi="Times New Roman"/>
          <w:sz w:val="24"/>
        </w:rPr>
        <w:t>o</w:t>
      </w:r>
      <w:r>
        <w:rPr>
          <w:rFonts w:cs="Times New Roman" w:ascii="Times New Roman" w:hAnsi="Times New Roman"/>
          <w:spacing w:val="-14"/>
          <w:sz w:val="24"/>
        </w:rPr>
        <w:t xml:space="preserve"> </w:t>
      </w:r>
      <w:r>
        <w:rPr>
          <w:rFonts w:cs="Times New Roman" w:ascii="Times New Roman" w:hAnsi="Times New Roman"/>
          <w:sz w:val="24"/>
        </w:rPr>
        <w:t>di</w:t>
      </w:r>
      <w:r>
        <w:rPr>
          <w:rFonts w:cs="Times New Roman" w:ascii="Times New Roman" w:hAnsi="Times New Roman"/>
          <w:spacing w:val="-12"/>
          <w:sz w:val="24"/>
        </w:rPr>
        <w:t xml:space="preserve"> </w:t>
      </w:r>
      <w:r>
        <w:rPr>
          <w:rFonts w:cs="Times New Roman" w:ascii="Times New Roman" w:hAnsi="Times New Roman"/>
          <w:sz w:val="24"/>
        </w:rPr>
        <w:t>sospensione</w:t>
      </w:r>
      <w:r>
        <w:rPr>
          <w:rFonts w:cs="Times New Roman" w:ascii="Times New Roman" w:hAnsi="Times New Roman"/>
          <w:spacing w:val="-15"/>
          <w:sz w:val="24"/>
        </w:rPr>
        <w:t xml:space="preserve"> </w:t>
      </w:r>
      <w:r>
        <w:rPr>
          <w:rFonts w:cs="Times New Roman" w:ascii="Times New Roman" w:hAnsi="Times New Roman"/>
          <w:sz w:val="24"/>
        </w:rPr>
        <w:t>di</w:t>
      </w:r>
      <w:r>
        <w:rPr>
          <w:rFonts w:cs="Times New Roman" w:ascii="Times New Roman" w:hAnsi="Times New Roman"/>
          <w:spacing w:val="-14"/>
          <w:sz w:val="24"/>
        </w:rPr>
        <w:t xml:space="preserve"> </w:t>
      </w:r>
      <w:r>
        <w:rPr>
          <w:rFonts w:cs="Times New Roman" w:ascii="Times New Roman" w:hAnsi="Times New Roman"/>
          <w:sz w:val="24"/>
        </w:rPr>
        <w:t>cui</w:t>
      </w:r>
      <w:r>
        <w:rPr>
          <w:rFonts w:cs="Times New Roman" w:ascii="Times New Roman" w:hAnsi="Times New Roman"/>
          <w:spacing w:val="-14"/>
          <w:sz w:val="24"/>
        </w:rPr>
        <w:t xml:space="preserve"> </w:t>
      </w:r>
      <w:r>
        <w:rPr>
          <w:rFonts w:cs="Times New Roman" w:ascii="Times New Roman" w:hAnsi="Times New Roman"/>
          <w:sz w:val="24"/>
        </w:rPr>
        <w:t>all’art. 67 del D.lgs. 159/2011, o</w:t>
      </w:r>
      <w:r>
        <w:rPr>
          <w:rFonts w:cs="Times New Roman" w:ascii="Times New Roman" w:hAnsi="Times New Roman"/>
          <w:spacing w:val="-1"/>
          <w:sz w:val="24"/>
        </w:rPr>
        <w:t xml:space="preserve"> </w:t>
      </w:r>
      <w:r>
        <w:rPr>
          <w:rFonts w:cs="Times New Roman" w:ascii="Times New Roman" w:hAnsi="Times New Roman"/>
          <w:sz w:val="24"/>
        </w:rPr>
        <w:t>di un tentativo</w:t>
      </w:r>
      <w:r>
        <w:rPr>
          <w:rFonts w:cs="Times New Roman" w:ascii="Times New Roman" w:hAnsi="Times New Roman"/>
          <w:spacing w:val="-1"/>
          <w:sz w:val="24"/>
        </w:rPr>
        <w:t xml:space="preserve"> </w:t>
      </w:r>
      <w:r>
        <w:rPr>
          <w:rFonts w:cs="Times New Roman" w:ascii="Times New Roman" w:hAnsi="Times New Roman"/>
          <w:sz w:val="24"/>
        </w:rPr>
        <w:t>di infiltrazione mafiosa</w:t>
      </w:r>
      <w:r>
        <w:rPr>
          <w:rFonts w:cs="Times New Roman" w:ascii="Times New Roman" w:hAnsi="Times New Roman"/>
          <w:spacing w:val="-1"/>
          <w:sz w:val="24"/>
        </w:rPr>
        <w:t xml:space="preserve"> </w:t>
      </w:r>
      <w:r>
        <w:rPr>
          <w:rFonts w:cs="Times New Roman" w:ascii="Times New Roman" w:hAnsi="Times New Roman"/>
          <w:sz w:val="24"/>
        </w:rPr>
        <w:t>di cui all’articolo 84, comma 4, del medesimo decreto.</w:t>
      </w:r>
    </w:p>
    <w:p>
      <w:pPr>
        <w:pStyle w:val="Normal"/>
        <w:spacing w:before="1" w:after="0"/>
        <w:rPr>
          <w:rFonts w:ascii="Times New Roman" w:hAnsi="Times New Roman" w:cs="Times New Roman"/>
          <w:sz w:val="24"/>
        </w:rPr>
      </w:pPr>
      <w:r>
        <w:rPr>
          <w:rFonts w:cs="Times New Roman" w:ascii="Times New Roman" w:hAnsi="Times New Roman"/>
          <w:sz w:val="24"/>
        </w:rPr>
      </w:r>
    </w:p>
    <w:p>
      <w:pPr>
        <w:pStyle w:val="Normal"/>
        <w:ind w:left="141" w:hanging="0"/>
        <w:jc w:val="both"/>
        <w:rPr>
          <w:rFonts w:ascii="Times New Roman" w:hAnsi="Times New Roman" w:cs="Times New Roman"/>
        </w:rPr>
      </w:pPr>
      <w:r>
        <w:rPr>
          <w:rFonts w:cs="Times New Roman" w:ascii="Times New Roman" w:hAnsi="Times New Roman"/>
        </w:rPr>
        <w:t>Resta</w:t>
      </w:r>
      <w:r>
        <w:rPr>
          <w:rFonts w:cs="Times New Roman" w:ascii="Times New Roman" w:hAnsi="Times New Roman"/>
          <w:spacing w:val="-15"/>
        </w:rPr>
        <w:t xml:space="preserve"> </w:t>
      </w:r>
      <w:r>
        <w:rPr>
          <w:rFonts w:cs="Times New Roman" w:ascii="Times New Roman" w:hAnsi="Times New Roman"/>
        </w:rPr>
        <w:t>fermo</w:t>
      </w:r>
      <w:r>
        <w:rPr>
          <w:rFonts w:cs="Times New Roman" w:ascii="Times New Roman" w:hAnsi="Times New Roman"/>
          <w:spacing w:val="-10"/>
        </w:rPr>
        <w:t xml:space="preserve"> </w:t>
      </w:r>
      <w:r>
        <w:rPr>
          <w:rFonts w:cs="Times New Roman" w:ascii="Times New Roman" w:hAnsi="Times New Roman"/>
        </w:rPr>
        <w:t>quanto</w:t>
      </w:r>
      <w:r>
        <w:rPr>
          <w:rFonts w:cs="Times New Roman" w:ascii="Times New Roman" w:hAnsi="Times New Roman"/>
          <w:spacing w:val="-13"/>
        </w:rPr>
        <w:t xml:space="preserve"> </w:t>
      </w:r>
      <w:r>
        <w:rPr>
          <w:rFonts w:cs="Times New Roman" w:ascii="Times New Roman" w:hAnsi="Times New Roman"/>
        </w:rPr>
        <w:t>previsto</w:t>
      </w:r>
      <w:r>
        <w:rPr>
          <w:rFonts w:cs="Times New Roman" w:ascii="Times New Roman" w:hAnsi="Times New Roman"/>
          <w:spacing w:val="-8"/>
        </w:rPr>
        <w:t xml:space="preserve"> </w:t>
      </w:r>
      <w:r>
        <w:rPr>
          <w:rFonts w:cs="Times New Roman" w:ascii="Times New Roman" w:hAnsi="Times New Roman"/>
        </w:rPr>
        <w:t>dagli</w:t>
      </w:r>
      <w:r>
        <w:rPr>
          <w:rFonts w:cs="Times New Roman" w:ascii="Times New Roman" w:hAnsi="Times New Roman"/>
          <w:spacing w:val="-9"/>
        </w:rPr>
        <w:t xml:space="preserve"> </w:t>
      </w:r>
      <w:r>
        <w:rPr>
          <w:rFonts w:cs="Times New Roman" w:ascii="Times New Roman" w:hAnsi="Times New Roman"/>
        </w:rPr>
        <w:t>articoli</w:t>
      </w:r>
      <w:r>
        <w:rPr>
          <w:rFonts w:cs="Times New Roman" w:ascii="Times New Roman" w:hAnsi="Times New Roman"/>
          <w:spacing w:val="-10"/>
        </w:rPr>
        <w:t xml:space="preserve"> </w:t>
      </w:r>
      <w:r>
        <w:rPr>
          <w:rFonts w:cs="Times New Roman" w:ascii="Times New Roman" w:hAnsi="Times New Roman"/>
        </w:rPr>
        <w:t>88,</w:t>
      </w:r>
      <w:r>
        <w:rPr>
          <w:rFonts w:cs="Times New Roman" w:ascii="Times New Roman" w:hAnsi="Times New Roman"/>
          <w:spacing w:val="-10"/>
        </w:rPr>
        <w:t xml:space="preserve"> </w:t>
      </w:r>
      <w:r>
        <w:rPr>
          <w:rFonts w:cs="Times New Roman" w:ascii="Times New Roman" w:hAnsi="Times New Roman"/>
        </w:rPr>
        <w:t>comma</w:t>
      </w:r>
      <w:r>
        <w:rPr>
          <w:rFonts w:cs="Times New Roman" w:ascii="Times New Roman" w:hAnsi="Times New Roman"/>
          <w:spacing w:val="-14"/>
        </w:rPr>
        <w:t xml:space="preserve"> </w:t>
      </w:r>
      <w:r>
        <w:rPr>
          <w:rFonts w:cs="Times New Roman" w:ascii="Times New Roman" w:hAnsi="Times New Roman"/>
        </w:rPr>
        <w:t>4-bis,</w:t>
      </w:r>
      <w:r>
        <w:rPr>
          <w:rFonts w:cs="Times New Roman" w:ascii="Times New Roman" w:hAnsi="Times New Roman"/>
          <w:spacing w:val="-9"/>
        </w:rPr>
        <w:t xml:space="preserve"> </w:t>
      </w:r>
      <w:r>
        <w:rPr>
          <w:rFonts w:cs="Times New Roman" w:ascii="Times New Roman" w:hAnsi="Times New Roman"/>
        </w:rPr>
        <w:t>e</w:t>
      </w:r>
      <w:r>
        <w:rPr>
          <w:rFonts w:cs="Times New Roman" w:ascii="Times New Roman" w:hAnsi="Times New Roman"/>
          <w:spacing w:val="-11"/>
        </w:rPr>
        <w:t xml:space="preserve"> </w:t>
      </w:r>
      <w:r>
        <w:rPr>
          <w:rFonts w:cs="Times New Roman" w:ascii="Times New Roman" w:hAnsi="Times New Roman"/>
        </w:rPr>
        <w:t>92,</w:t>
      </w:r>
      <w:r>
        <w:rPr>
          <w:rFonts w:cs="Times New Roman" w:ascii="Times New Roman" w:hAnsi="Times New Roman"/>
          <w:spacing w:val="39"/>
        </w:rPr>
        <w:t xml:space="preserve"> </w:t>
      </w:r>
      <w:r>
        <w:rPr>
          <w:rFonts w:cs="Times New Roman" w:ascii="Times New Roman" w:hAnsi="Times New Roman"/>
        </w:rPr>
        <w:t>commi</w:t>
      </w:r>
      <w:r>
        <w:rPr>
          <w:rFonts w:cs="Times New Roman" w:ascii="Times New Roman" w:hAnsi="Times New Roman"/>
          <w:spacing w:val="-12"/>
        </w:rPr>
        <w:t xml:space="preserve"> </w:t>
      </w:r>
      <w:r>
        <w:rPr>
          <w:rFonts w:cs="Times New Roman" w:ascii="Times New Roman" w:hAnsi="Times New Roman"/>
        </w:rPr>
        <w:t>2</w:t>
      </w:r>
      <w:r>
        <w:rPr>
          <w:rFonts w:cs="Times New Roman" w:ascii="Times New Roman" w:hAnsi="Times New Roman"/>
          <w:spacing w:val="-8"/>
        </w:rPr>
        <w:t xml:space="preserve"> </w:t>
      </w:r>
      <w:r>
        <w:rPr>
          <w:rFonts w:cs="Times New Roman" w:ascii="Times New Roman" w:hAnsi="Times New Roman"/>
        </w:rPr>
        <w:t>e</w:t>
      </w:r>
      <w:r>
        <w:rPr>
          <w:rFonts w:cs="Times New Roman" w:ascii="Times New Roman" w:hAnsi="Times New Roman"/>
          <w:spacing w:val="-13"/>
        </w:rPr>
        <w:t xml:space="preserve"> </w:t>
      </w:r>
      <w:r>
        <w:rPr>
          <w:rFonts w:cs="Times New Roman" w:ascii="Times New Roman" w:hAnsi="Times New Roman"/>
        </w:rPr>
        <w:t>3,</w:t>
      </w:r>
      <w:r>
        <w:rPr>
          <w:rFonts w:cs="Times New Roman" w:ascii="Times New Roman" w:hAnsi="Times New Roman"/>
          <w:spacing w:val="-13"/>
        </w:rPr>
        <w:t xml:space="preserve"> </w:t>
      </w:r>
      <w:r>
        <w:rPr>
          <w:rFonts w:cs="Times New Roman" w:ascii="Times New Roman" w:hAnsi="Times New Roman"/>
        </w:rPr>
        <w:t>del</w:t>
      </w:r>
      <w:r>
        <w:rPr>
          <w:rFonts w:cs="Times New Roman" w:ascii="Times New Roman" w:hAnsi="Times New Roman"/>
          <w:spacing w:val="-7"/>
        </w:rPr>
        <w:t xml:space="preserve"> </w:t>
      </w:r>
      <w:r>
        <w:rPr>
          <w:rFonts w:cs="Times New Roman" w:ascii="Times New Roman" w:hAnsi="Times New Roman"/>
        </w:rPr>
        <w:t>decreto</w:t>
      </w:r>
      <w:r>
        <w:rPr>
          <w:rFonts w:cs="Times New Roman" w:ascii="Times New Roman" w:hAnsi="Times New Roman"/>
          <w:spacing w:val="-11"/>
        </w:rPr>
        <w:t xml:space="preserve"> </w:t>
      </w:r>
      <w:r>
        <w:rPr>
          <w:rFonts w:cs="Times New Roman" w:ascii="Times New Roman" w:hAnsi="Times New Roman"/>
          <w:spacing w:val="-2"/>
        </w:rPr>
        <w:t xml:space="preserve">legislativo </w:t>
      </w:r>
      <w:r>
        <w:rPr>
          <w:rFonts w:cs="Times New Roman" w:ascii="Times New Roman" w:hAnsi="Times New Roman"/>
        </w:rPr>
        <w:t>6 settembre 2011 n. 159, con riferimento rispettivamente alle comunicazioni antimafia e alle informazioni antimafia; resta fermo altresì quanto previsto dall’articolo 34-bis, commi 6 e 7, del decreto legislativo 6 settembre 2011 n. 159.</w:t>
      </w:r>
    </w:p>
    <w:p>
      <w:pPr>
        <w:pStyle w:val="Normal"/>
        <w:rPr>
          <w:rFonts w:ascii="Times New Roman" w:hAnsi="Times New Roman" w:cs="Times New Roman"/>
          <w:sz w:val="24"/>
        </w:rPr>
      </w:pPr>
      <w:r>
        <w:rPr>
          <w:rFonts w:cs="Times New Roman" w:ascii="Times New Roman" w:hAnsi="Times New Roman"/>
          <w:sz w:val="24"/>
        </w:rPr>
      </w:r>
    </w:p>
    <w:p>
      <w:pPr>
        <w:pStyle w:val="Corpodeltesto"/>
        <w:ind w:left="141" w:right="136" w:hanging="0"/>
        <w:jc w:val="both"/>
        <w:rPr>
          <w:b/>
          <w:b/>
          <w:bCs/>
          <w:sz w:val="20"/>
        </w:rPr>
      </w:pPr>
      <w:r>
        <w:rPr>
          <w:b/>
          <w:bCs/>
        </w:rPr>
        <w:t>Il/la sottoscritto/a dichiara inoltre di essere informato/a, ai sensi del D.Lgs. n. 196/2003 (codice in materia di protezione di dati personali) e Regolamento UE</w:t>
      </w:r>
      <w:r>
        <w:rPr>
          <w:b/>
          <w:bCs/>
          <w:spacing w:val="-1"/>
        </w:rPr>
        <w:t xml:space="preserve"> </w:t>
      </w:r>
      <w:r>
        <w:rPr>
          <w:b/>
          <w:bCs/>
        </w:rPr>
        <w:t>2016/679</w:t>
      </w:r>
      <w:r>
        <w:rPr>
          <w:b/>
          <w:bCs/>
          <w:spacing w:val="40"/>
        </w:rPr>
        <w:t xml:space="preserve"> </w:t>
      </w:r>
      <w:r>
        <w:rPr>
          <w:b/>
          <w:bCs/>
        </w:rPr>
        <w:t xml:space="preserve">che i dati personali raccolti saranno trattati, anche con strumenti informatici, esclusivamente nell’ambito del procedimento per il quale la presente dichiarazione viene </w:t>
      </w:r>
      <w:r>
        <w:rPr>
          <w:b/>
          <w:bCs/>
          <w:spacing w:val="-2"/>
        </w:rPr>
        <w:t>resa.</w:t>
      </w:r>
    </w:p>
    <w:p>
      <w:pPr>
        <w:pStyle w:val="Normal"/>
        <w:rPr>
          <w:rFonts w:ascii="Times New Roman" w:hAnsi="Times New Roman" w:cs="Times New Roman"/>
          <w:b/>
          <w:b/>
          <w:sz w:val="20"/>
        </w:rPr>
      </w:pPr>
      <w:r>
        <w:rPr>
          <w:rFonts w:cs="Times New Roman" w:ascii="Times New Roman" w:hAnsi="Times New Roman"/>
          <w:b/>
          <w:sz w:val="20"/>
        </w:rPr>
      </w:r>
    </w:p>
    <w:p>
      <w:pPr>
        <w:pStyle w:val="Normal"/>
        <w:spacing w:before="106" w:after="0"/>
        <w:rPr>
          <w:rFonts w:ascii="Times New Roman" w:hAnsi="Times New Roman" w:cs="Times New Roman"/>
          <w:b/>
          <w:b/>
          <w:sz w:val="20"/>
        </w:rPr>
      </w:pPr>
      <w:r>
        <w:rPr>
          <w:rFonts w:cs="Times New Roman" w:ascii="Times New Roman" w:hAnsi="Times New Roman"/>
          <w:b/>
          <w:sz w:val="20"/>
        </w:rPr>
        <mc:AlternateContent>
          <mc:Choice Requires="wps">
            <w:drawing>
              <wp:anchor behindDoc="0" distT="0" distB="0" distL="0" distR="0" simplePos="0" locked="0" layoutInCell="0" allowOverlap="1" relativeHeight="31" wp14:anchorId="3A2C4DE4">
                <wp:simplePos x="0" y="0"/>
                <wp:positionH relativeFrom="page">
                  <wp:posOffset>719455</wp:posOffset>
                </wp:positionH>
                <wp:positionV relativeFrom="paragraph">
                  <wp:posOffset>228600</wp:posOffset>
                </wp:positionV>
                <wp:extent cx="1981200" cy="1270"/>
                <wp:effectExtent l="0" t="3175" r="0" b="1905"/>
                <wp:wrapTopAndBottom/>
                <wp:docPr id="4" name="Figura a mano libera: forma 36"/>
                <a:graphic xmlns:a="http://schemas.openxmlformats.org/drawingml/2006/main">
                  <a:graphicData uri="http://schemas.microsoft.com/office/word/2010/wordprocessingShape">
                    <wps:wsp>
                      <wps:cNvSpPr/>
                      <wps:spPr>
                        <a:xfrm>
                          <a:off x="0" y="0"/>
                          <a:ext cx="1981080" cy="1440"/>
                        </a:xfrm>
                        <a:custGeom>
                          <a:avLst/>
                          <a:gdLst>
                            <a:gd name="textAreaLeft" fmla="*/ 0 w 1123200"/>
                            <a:gd name="textAreaRight" fmla="*/ 1126080 w 1123200"/>
                            <a:gd name="textAreaTop" fmla="*/ 0 h 720"/>
                            <a:gd name="textAreaBottom" fmla="*/ 15120 h 720"/>
                          </a:gdLst>
                          <a:ahLst/>
                          <a:rect l="textAreaLeft" t="textAreaTop" r="textAreaRight" b="textAreaBottom"/>
                          <a:pathLst>
                            <a:path w="1981200" h="0">
                              <a:moveTo>
                                <a:pt x="0" y="0"/>
                              </a:moveTo>
                              <a:lnTo>
                                <a:pt x="19812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32" wp14:anchorId="50B4FABF">
                <wp:simplePos x="0" y="0"/>
                <wp:positionH relativeFrom="page">
                  <wp:posOffset>3386455</wp:posOffset>
                </wp:positionH>
                <wp:positionV relativeFrom="paragraph">
                  <wp:posOffset>228600</wp:posOffset>
                </wp:positionV>
                <wp:extent cx="3049270" cy="1270"/>
                <wp:effectExtent l="0" t="3175" r="0" b="1905"/>
                <wp:wrapTopAndBottom/>
                <wp:docPr id="5" name="Figura a mano libera: forma 35"/>
                <a:graphic xmlns:a="http://schemas.openxmlformats.org/drawingml/2006/main">
                  <a:graphicData uri="http://schemas.microsoft.com/office/word/2010/wordprocessingShape">
                    <wps:wsp>
                      <wps:cNvSpPr/>
                      <wps:spPr>
                        <a:xfrm>
                          <a:off x="0" y="0"/>
                          <a:ext cx="3049200" cy="1440"/>
                        </a:xfrm>
                        <a:custGeom>
                          <a:avLst/>
                          <a:gdLst>
                            <a:gd name="textAreaLeft" fmla="*/ 0 w 1728720"/>
                            <a:gd name="textAreaRight" fmla="*/ 1731600 w 1728720"/>
                            <a:gd name="textAreaTop" fmla="*/ 0 h 720"/>
                            <a:gd name="textAreaBottom" fmla="*/ 15120 h 720"/>
                          </a:gdLst>
                          <a:ahLst/>
                          <a:rect l="textAreaLeft" t="textAreaTop" r="textAreaRight" b="textAreaBottom"/>
                          <a:pathLst>
                            <a:path w="3049270" h="0">
                              <a:moveTo>
                                <a:pt x="0" y="0"/>
                              </a:moveTo>
                              <a:lnTo>
                                <a:pt x="304927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tabs>
          <w:tab w:val="clear" w:pos="720"/>
          <w:tab w:val="left" w:pos="3881" w:leader="none"/>
        </w:tabs>
        <w:ind w:left="-1" w:right="203" w:hanging="0"/>
        <w:jc w:val="center"/>
        <w:rPr>
          <w:rFonts w:ascii="Times New Roman" w:hAnsi="Times New Roman" w:cs="Times New Roman"/>
          <w:sz w:val="24"/>
        </w:rPr>
      </w:pPr>
      <w:r>
        <w:rPr>
          <w:rFonts w:cs="Times New Roman" w:ascii="Times New Roman" w:hAnsi="Times New Roman"/>
          <w:spacing w:val="-4"/>
          <w:sz w:val="24"/>
        </w:rPr>
        <w:t>data</w:t>
      </w:r>
      <w:r>
        <w:rPr>
          <w:rFonts w:cs="Times New Roman" w:ascii="Times New Roman" w:hAnsi="Times New Roman"/>
          <w:sz w:val="24"/>
        </w:rPr>
        <w:tab/>
        <w:t>firma</w:t>
      </w:r>
      <w:r>
        <w:rPr>
          <w:rFonts w:cs="Times New Roman" w:ascii="Times New Roman" w:hAnsi="Times New Roman"/>
          <w:spacing w:val="-7"/>
          <w:sz w:val="24"/>
        </w:rPr>
        <w:t xml:space="preserve"> </w:t>
      </w:r>
      <w:r>
        <w:rPr>
          <w:rFonts w:cs="Times New Roman" w:ascii="Times New Roman" w:hAnsi="Times New Roman"/>
          <w:sz w:val="24"/>
        </w:rPr>
        <w:t>leggibile</w:t>
      </w:r>
      <w:r>
        <w:rPr>
          <w:rFonts w:cs="Times New Roman" w:ascii="Times New Roman" w:hAnsi="Times New Roman"/>
          <w:spacing w:val="-4"/>
          <w:sz w:val="24"/>
        </w:rPr>
        <w:t xml:space="preserve"> </w:t>
      </w:r>
      <w:r>
        <w:rPr>
          <w:rFonts w:cs="Times New Roman" w:ascii="Times New Roman" w:hAnsi="Times New Roman"/>
          <w:sz w:val="24"/>
        </w:rPr>
        <w:t xml:space="preserve">del dichiarante </w:t>
      </w:r>
      <w:r>
        <w:rPr>
          <w:rFonts w:cs="Times New Roman" w:ascii="Times New Roman" w:hAnsi="Times New Roman"/>
          <w:spacing w:val="-5"/>
          <w:sz w:val="24"/>
          <w:vertAlign w:val="superscript"/>
        </w:rPr>
        <w:t>(1)</w:t>
      </w:r>
    </w:p>
    <w:p>
      <w:pPr>
        <w:pStyle w:val="Normal"/>
        <w:ind w:left="141" w:right="130" w:hanging="0"/>
        <w:jc w:val="both"/>
        <w:rPr>
          <w:rFonts w:ascii="Times New Roman" w:hAnsi="Times New Roman" w:cs="Times New Roman"/>
          <w:b/>
          <w:b/>
          <w:sz w:val="20"/>
        </w:rPr>
      </w:pPr>
      <w:r>
        <w:rPr>
          <w:rFonts w:cs="Times New Roman" w:ascii="Times New Roman" w:hAnsi="Times New Roman"/>
          <w:b/>
          <w:sz w:val="20"/>
        </w:rPr>
      </w:r>
    </w:p>
    <w:p>
      <w:pPr>
        <w:pStyle w:val="Normal"/>
        <w:ind w:left="141" w:right="130" w:hanging="0"/>
        <w:jc w:val="both"/>
        <w:rPr>
          <w:rFonts w:ascii="Times New Roman" w:hAnsi="Times New Roman" w:cs="Times New Roman"/>
          <w:sz w:val="20"/>
        </w:rPr>
      </w:pPr>
      <w:r>
        <w:rPr>
          <w:rFonts w:cs="Times New Roman" w:ascii="Times New Roman" w:hAnsi="Times New Roman"/>
          <w:b/>
          <w:sz w:val="20"/>
        </w:rPr>
        <w:t xml:space="preserve">N.B.: </w:t>
      </w:r>
      <w:r>
        <w:rPr>
          <w:rFonts w:cs="Times New Roman" w:ascii="Times New Roman" w:hAnsi="Times New Roman"/>
          <w:sz w:val="20"/>
        </w:rPr>
        <w:t>la presente dichiarazione non necessita dell’autenticazione della firma e sostituisce a tutti gli effetti le normali certificazioni richieste o destinate ad una pubblica amministrazione nonché ai gestori di pubblici servizi e ai privati che vi</w:t>
      </w:r>
      <w:r>
        <w:rPr>
          <w:rFonts w:cs="Times New Roman" w:ascii="Times New Roman" w:hAnsi="Times New Roman"/>
          <w:spacing w:val="-7"/>
          <w:sz w:val="20"/>
        </w:rPr>
        <w:t xml:space="preserve"> </w:t>
      </w:r>
      <w:r>
        <w:rPr>
          <w:rFonts w:cs="Times New Roman" w:ascii="Times New Roman" w:hAnsi="Times New Roman"/>
          <w:sz w:val="20"/>
        </w:rPr>
        <w:t>consentono.</w:t>
      </w:r>
      <w:r>
        <w:rPr>
          <w:rFonts w:cs="Times New Roman" w:ascii="Times New Roman" w:hAnsi="Times New Roman"/>
          <w:spacing w:val="-6"/>
          <w:sz w:val="20"/>
        </w:rPr>
        <w:t xml:space="preserve"> </w:t>
      </w:r>
      <w:r>
        <w:rPr>
          <w:rFonts w:cs="Times New Roman" w:ascii="Times New Roman" w:hAnsi="Times New Roman"/>
          <w:sz w:val="20"/>
        </w:rPr>
        <w:t>L’Amministrazione</w:t>
      </w:r>
      <w:r>
        <w:rPr>
          <w:rFonts w:cs="Times New Roman" w:ascii="Times New Roman" w:hAnsi="Times New Roman"/>
          <w:spacing w:val="-5"/>
          <w:sz w:val="20"/>
        </w:rPr>
        <w:t xml:space="preserve"> </w:t>
      </w:r>
      <w:r>
        <w:rPr>
          <w:rFonts w:cs="Times New Roman" w:ascii="Times New Roman" w:hAnsi="Times New Roman"/>
          <w:sz w:val="20"/>
        </w:rPr>
        <w:t>si</w:t>
      </w:r>
      <w:r>
        <w:rPr>
          <w:rFonts w:cs="Times New Roman" w:ascii="Times New Roman" w:hAnsi="Times New Roman"/>
          <w:spacing w:val="-7"/>
          <w:sz w:val="20"/>
        </w:rPr>
        <w:t xml:space="preserve"> </w:t>
      </w:r>
      <w:r>
        <w:rPr>
          <w:rFonts w:cs="Times New Roman" w:ascii="Times New Roman" w:hAnsi="Times New Roman"/>
          <w:sz w:val="20"/>
        </w:rPr>
        <w:t>riserva</w:t>
      </w:r>
      <w:r>
        <w:rPr>
          <w:rFonts w:cs="Times New Roman" w:ascii="Times New Roman" w:hAnsi="Times New Roman"/>
          <w:spacing w:val="-8"/>
          <w:sz w:val="20"/>
        </w:rPr>
        <w:t xml:space="preserve"> </w:t>
      </w:r>
      <w:r>
        <w:rPr>
          <w:rFonts w:cs="Times New Roman" w:ascii="Times New Roman" w:hAnsi="Times New Roman"/>
          <w:sz w:val="20"/>
        </w:rPr>
        <w:t>di</w:t>
      </w:r>
      <w:r>
        <w:rPr>
          <w:rFonts w:cs="Times New Roman" w:ascii="Times New Roman" w:hAnsi="Times New Roman"/>
          <w:spacing w:val="38"/>
          <w:sz w:val="20"/>
        </w:rPr>
        <w:t xml:space="preserve"> </w:t>
      </w:r>
      <w:r>
        <w:rPr>
          <w:rFonts w:cs="Times New Roman" w:ascii="Times New Roman" w:hAnsi="Times New Roman"/>
          <w:sz w:val="20"/>
        </w:rPr>
        <w:t>effettuare</w:t>
      </w:r>
      <w:r>
        <w:rPr>
          <w:rFonts w:cs="Times New Roman" w:ascii="Times New Roman" w:hAnsi="Times New Roman"/>
          <w:spacing w:val="-7"/>
          <w:sz w:val="20"/>
        </w:rPr>
        <w:t xml:space="preserve"> </w:t>
      </w:r>
      <w:r>
        <w:rPr>
          <w:rFonts w:cs="Times New Roman" w:ascii="Times New Roman" w:hAnsi="Times New Roman"/>
          <w:sz w:val="20"/>
        </w:rPr>
        <w:t>controlli,</w:t>
      </w:r>
      <w:r>
        <w:rPr>
          <w:rFonts w:cs="Times New Roman" w:ascii="Times New Roman" w:hAnsi="Times New Roman"/>
          <w:spacing w:val="-6"/>
          <w:sz w:val="20"/>
        </w:rPr>
        <w:t xml:space="preserve"> </w:t>
      </w:r>
      <w:r>
        <w:rPr>
          <w:rFonts w:cs="Times New Roman" w:ascii="Times New Roman" w:hAnsi="Times New Roman"/>
          <w:sz w:val="20"/>
        </w:rPr>
        <w:t>anche</w:t>
      </w:r>
      <w:r>
        <w:rPr>
          <w:rFonts w:cs="Times New Roman" w:ascii="Times New Roman" w:hAnsi="Times New Roman"/>
          <w:spacing w:val="-6"/>
          <w:sz w:val="20"/>
        </w:rPr>
        <w:t xml:space="preserve"> </w:t>
      </w:r>
      <w:r>
        <w:rPr>
          <w:rFonts w:cs="Times New Roman" w:ascii="Times New Roman" w:hAnsi="Times New Roman"/>
          <w:sz w:val="20"/>
        </w:rPr>
        <w:t>a</w:t>
      </w:r>
      <w:r>
        <w:rPr>
          <w:rFonts w:cs="Times New Roman" w:ascii="Times New Roman" w:hAnsi="Times New Roman"/>
          <w:spacing w:val="-7"/>
          <w:sz w:val="20"/>
        </w:rPr>
        <w:t xml:space="preserve"> </w:t>
      </w:r>
      <w:r>
        <w:rPr>
          <w:rFonts w:cs="Times New Roman" w:ascii="Times New Roman" w:hAnsi="Times New Roman"/>
          <w:sz w:val="20"/>
        </w:rPr>
        <w:t>campione,</w:t>
      </w:r>
      <w:r>
        <w:rPr>
          <w:rFonts w:cs="Times New Roman" w:ascii="Times New Roman" w:hAnsi="Times New Roman"/>
          <w:spacing w:val="-5"/>
          <w:sz w:val="20"/>
        </w:rPr>
        <w:t xml:space="preserve"> </w:t>
      </w:r>
      <w:r>
        <w:rPr>
          <w:rFonts w:cs="Times New Roman" w:ascii="Times New Roman" w:hAnsi="Times New Roman"/>
          <w:sz w:val="20"/>
        </w:rPr>
        <w:t>sulla</w:t>
      </w:r>
      <w:r>
        <w:rPr>
          <w:rFonts w:cs="Times New Roman" w:ascii="Times New Roman" w:hAnsi="Times New Roman"/>
          <w:spacing w:val="-7"/>
          <w:sz w:val="20"/>
        </w:rPr>
        <w:t xml:space="preserve"> </w:t>
      </w:r>
      <w:r>
        <w:rPr>
          <w:rFonts w:cs="Times New Roman" w:ascii="Times New Roman" w:hAnsi="Times New Roman"/>
          <w:sz w:val="20"/>
        </w:rPr>
        <w:t>veridicità</w:t>
      </w:r>
      <w:r>
        <w:rPr>
          <w:rFonts w:cs="Times New Roman" w:ascii="Times New Roman" w:hAnsi="Times New Roman"/>
          <w:spacing w:val="-6"/>
          <w:sz w:val="20"/>
        </w:rPr>
        <w:t xml:space="preserve"> </w:t>
      </w:r>
      <w:r>
        <w:rPr>
          <w:rFonts w:cs="Times New Roman" w:ascii="Times New Roman" w:hAnsi="Times New Roman"/>
          <w:sz w:val="20"/>
        </w:rPr>
        <w:t>delle</w:t>
      </w:r>
      <w:r>
        <w:rPr>
          <w:rFonts w:cs="Times New Roman" w:ascii="Times New Roman" w:hAnsi="Times New Roman"/>
          <w:spacing w:val="-9"/>
          <w:sz w:val="20"/>
        </w:rPr>
        <w:t xml:space="preserve"> </w:t>
      </w:r>
      <w:r>
        <w:rPr>
          <w:rFonts w:cs="Times New Roman" w:ascii="Times New Roman" w:hAnsi="Times New Roman"/>
          <w:sz w:val="20"/>
        </w:rPr>
        <w:t>dichiarazioni (art.</w:t>
      </w:r>
      <w:r>
        <w:rPr>
          <w:rFonts w:cs="Times New Roman" w:ascii="Times New Roman" w:hAnsi="Times New Roman"/>
          <w:spacing w:val="-13"/>
          <w:sz w:val="20"/>
        </w:rPr>
        <w:t xml:space="preserve"> </w:t>
      </w:r>
      <w:r>
        <w:rPr>
          <w:rFonts w:cs="Times New Roman" w:ascii="Times New Roman" w:hAnsi="Times New Roman"/>
          <w:sz w:val="20"/>
        </w:rPr>
        <w:t>71,</w:t>
      </w:r>
      <w:r>
        <w:rPr>
          <w:rFonts w:cs="Times New Roman" w:ascii="Times New Roman" w:hAnsi="Times New Roman"/>
          <w:spacing w:val="-12"/>
          <w:sz w:val="20"/>
        </w:rPr>
        <w:t xml:space="preserve"> </w:t>
      </w:r>
      <w:r>
        <w:rPr>
          <w:rFonts w:cs="Times New Roman" w:ascii="Times New Roman" w:hAnsi="Times New Roman"/>
          <w:sz w:val="20"/>
        </w:rPr>
        <w:t>comma</w:t>
      </w:r>
      <w:r>
        <w:rPr>
          <w:rFonts w:cs="Times New Roman" w:ascii="Times New Roman" w:hAnsi="Times New Roman"/>
          <w:spacing w:val="-13"/>
          <w:sz w:val="20"/>
        </w:rPr>
        <w:t xml:space="preserve"> </w:t>
      </w:r>
      <w:r>
        <w:rPr>
          <w:rFonts w:cs="Times New Roman" w:ascii="Times New Roman" w:hAnsi="Times New Roman"/>
          <w:sz w:val="20"/>
        </w:rPr>
        <w:t>1,</w:t>
      </w:r>
      <w:r>
        <w:rPr>
          <w:rFonts w:cs="Times New Roman" w:ascii="Times New Roman" w:hAnsi="Times New Roman"/>
          <w:spacing w:val="-12"/>
          <w:sz w:val="20"/>
        </w:rPr>
        <w:t xml:space="preserve"> </w:t>
      </w:r>
      <w:r>
        <w:rPr>
          <w:rFonts w:cs="Times New Roman" w:ascii="Times New Roman" w:hAnsi="Times New Roman"/>
          <w:sz w:val="20"/>
        </w:rPr>
        <w:t>D.P.R.</w:t>
      </w:r>
      <w:r>
        <w:rPr>
          <w:rFonts w:cs="Times New Roman" w:ascii="Times New Roman" w:hAnsi="Times New Roman"/>
          <w:spacing w:val="-13"/>
          <w:sz w:val="20"/>
        </w:rPr>
        <w:t xml:space="preserve"> </w:t>
      </w:r>
      <w:r>
        <w:rPr>
          <w:rFonts w:cs="Times New Roman" w:ascii="Times New Roman" w:hAnsi="Times New Roman"/>
          <w:sz w:val="20"/>
        </w:rPr>
        <w:t>445/2000).</w:t>
      </w:r>
      <w:r>
        <w:rPr>
          <w:rFonts w:cs="Times New Roman" w:ascii="Times New Roman" w:hAnsi="Times New Roman"/>
          <w:spacing w:val="-12"/>
          <w:sz w:val="20"/>
        </w:rPr>
        <w:t xml:space="preserve"> </w:t>
      </w:r>
      <w:r>
        <w:rPr>
          <w:rFonts w:cs="Times New Roman" w:ascii="Times New Roman" w:hAnsi="Times New Roman"/>
          <w:sz w:val="20"/>
        </w:rPr>
        <w:t>In</w:t>
      </w:r>
      <w:r>
        <w:rPr>
          <w:rFonts w:cs="Times New Roman" w:ascii="Times New Roman" w:hAnsi="Times New Roman"/>
          <w:spacing w:val="-13"/>
          <w:sz w:val="20"/>
        </w:rPr>
        <w:t xml:space="preserve"> </w:t>
      </w:r>
      <w:r>
        <w:rPr>
          <w:rFonts w:cs="Times New Roman" w:ascii="Times New Roman" w:hAnsi="Times New Roman"/>
          <w:sz w:val="20"/>
        </w:rPr>
        <w:t>caso</w:t>
      </w:r>
      <w:r>
        <w:rPr>
          <w:rFonts w:cs="Times New Roman" w:ascii="Times New Roman" w:hAnsi="Times New Roman"/>
          <w:spacing w:val="-12"/>
          <w:sz w:val="20"/>
        </w:rPr>
        <w:t xml:space="preserve"> </w:t>
      </w:r>
      <w:r>
        <w:rPr>
          <w:rFonts w:cs="Times New Roman" w:ascii="Times New Roman" w:hAnsi="Times New Roman"/>
          <w:sz w:val="20"/>
        </w:rPr>
        <w:t>di</w:t>
      </w:r>
      <w:r>
        <w:rPr>
          <w:rFonts w:cs="Times New Roman" w:ascii="Times New Roman" w:hAnsi="Times New Roman"/>
          <w:spacing w:val="-13"/>
          <w:sz w:val="20"/>
        </w:rPr>
        <w:t xml:space="preserve"> </w:t>
      </w:r>
      <w:r>
        <w:rPr>
          <w:rFonts w:cs="Times New Roman" w:ascii="Times New Roman" w:hAnsi="Times New Roman"/>
          <w:sz w:val="20"/>
        </w:rPr>
        <w:t>dichiarazione</w:t>
      </w:r>
      <w:r>
        <w:rPr>
          <w:rFonts w:cs="Times New Roman" w:ascii="Times New Roman" w:hAnsi="Times New Roman"/>
          <w:spacing w:val="-12"/>
          <w:sz w:val="20"/>
        </w:rPr>
        <w:t xml:space="preserve"> </w:t>
      </w:r>
      <w:r>
        <w:rPr>
          <w:rFonts w:cs="Times New Roman" w:ascii="Times New Roman" w:hAnsi="Times New Roman"/>
          <w:sz w:val="20"/>
        </w:rPr>
        <w:t>falsa</w:t>
      </w:r>
      <w:r>
        <w:rPr>
          <w:rFonts w:cs="Times New Roman" w:ascii="Times New Roman" w:hAnsi="Times New Roman"/>
          <w:spacing w:val="-13"/>
          <w:sz w:val="20"/>
        </w:rPr>
        <w:t xml:space="preserve"> </w:t>
      </w:r>
      <w:r>
        <w:rPr>
          <w:rFonts w:cs="Times New Roman" w:ascii="Times New Roman" w:hAnsi="Times New Roman"/>
          <w:sz w:val="20"/>
        </w:rPr>
        <w:t>il</w:t>
      </w:r>
      <w:r>
        <w:rPr>
          <w:rFonts w:cs="Times New Roman" w:ascii="Times New Roman" w:hAnsi="Times New Roman"/>
          <w:spacing w:val="-12"/>
          <w:sz w:val="20"/>
        </w:rPr>
        <w:t xml:space="preserve"> </w:t>
      </w:r>
      <w:r>
        <w:rPr>
          <w:rFonts w:cs="Times New Roman" w:ascii="Times New Roman" w:hAnsi="Times New Roman"/>
          <w:sz w:val="20"/>
        </w:rPr>
        <w:t>cittadino</w:t>
      </w:r>
      <w:r>
        <w:rPr>
          <w:rFonts w:cs="Times New Roman" w:ascii="Times New Roman" w:hAnsi="Times New Roman"/>
          <w:spacing w:val="-10"/>
          <w:sz w:val="20"/>
        </w:rPr>
        <w:t xml:space="preserve"> </w:t>
      </w:r>
      <w:r>
        <w:rPr>
          <w:rFonts w:cs="Times New Roman" w:ascii="Times New Roman" w:hAnsi="Times New Roman"/>
          <w:b/>
          <w:sz w:val="20"/>
        </w:rPr>
        <w:t>verrà</w:t>
      </w:r>
      <w:r>
        <w:rPr>
          <w:rFonts w:cs="Times New Roman" w:ascii="Times New Roman" w:hAnsi="Times New Roman"/>
          <w:b/>
          <w:spacing w:val="-12"/>
          <w:sz w:val="20"/>
        </w:rPr>
        <w:t xml:space="preserve"> </w:t>
      </w:r>
      <w:r>
        <w:rPr>
          <w:rFonts w:cs="Times New Roman" w:ascii="Times New Roman" w:hAnsi="Times New Roman"/>
          <w:b/>
          <w:sz w:val="20"/>
        </w:rPr>
        <w:t>denunciato</w:t>
      </w:r>
      <w:r>
        <w:rPr>
          <w:rFonts w:cs="Times New Roman" w:ascii="Times New Roman" w:hAnsi="Times New Roman"/>
          <w:b/>
          <w:spacing w:val="-12"/>
          <w:sz w:val="20"/>
        </w:rPr>
        <w:t xml:space="preserve"> </w:t>
      </w:r>
      <w:r>
        <w:rPr>
          <w:rFonts w:cs="Times New Roman" w:ascii="Times New Roman" w:hAnsi="Times New Roman"/>
          <w:b/>
          <w:sz w:val="20"/>
        </w:rPr>
        <w:t>all’autorità</w:t>
      </w:r>
      <w:r>
        <w:rPr>
          <w:rFonts w:cs="Times New Roman" w:ascii="Times New Roman" w:hAnsi="Times New Roman"/>
          <w:b/>
          <w:spacing w:val="-12"/>
          <w:sz w:val="20"/>
        </w:rPr>
        <w:t xml:space="preserve"> </w:t>
      </w:r>
      <w:r>
        <w:rPr>
          <w:rFonts w:cs="Times New Roman" w:ascii="Times New Roman" w:hAnsi="Times New Roman"/>
          <w:b/>
          <w:sz w:val="20"/>
        </w:rPr>
        <w:t>giudiziaria</w:t>
      </w:r>
      <w:r>
        <w:rPr>
          <w:rFonts w:cs="Times New Roman" w:ascii="Times New Roman" w:hAnsi="Times New Roman"/>
          <w:sz w:val="20"/>
        </w:rPr>
        <w:t>.</w:t>
      </w:r>
    </w:p>
    <w:p>
      <w:pPr>
        <w:pStyle w:val="Normal"/>
        <w:widowControl w:val="false"/>
        <w:spacing w:lineRule="auto" w:line="240" w:before="4" w:after="0"/>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numPr>
          <w:ilvl w:val="0"/>
          <w:numId w:val="5"/>
        </w:numPr>
        <w:spacing w:lineRule="auto" w:line="240"/>
        <w:ind w:left="513" w:right="430" w:hanging="36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t>Ove il richiedente è una società l’autocertificazione dovrà essere prodotta dal</w:t>
      </w:r>
      <w:r>
        <w:rPr>
          <w:rFonts w:eastAsia="Times New Roman" w:cs="Times New Roman" w:ascii="Times New Roman" w:hAnsi="Times New Roman"/>
          <w:spacing w:val="1"/>
          <w:sz w:val="18"/>
          <w:szCs w:val="18"/>
          <w:lang w:eastAsia="en-US"/>
        </w:rPr>
        <w:t xml:space="preserve"> </w:t>
      </w:r>
      <w:r>
        <w:rPr>
          <w:rFonts w:eastAsia="Times New Roman" w:cs="Times New Roman" w:ascii="Times New Roman" w:hAnsi="Times New Roman"/>
          <w:sz w:val="18"/>
          <w:szCs w:val="18"/>
          <w:lang w:eastAsia="en-US"/>
        </w:rPr>
        <w:t>rappresentante legale e da tutti gli</w:t>
      </w:r>
      <w:r>
        <w:rPr>
          <w:rFonts w:eastAsia="Times New Roman" w:cs="Times New Roman" w:ascii="Times New Roman" w:hAnsi="Times New Roman"/>
          <w:spacing w:val="1"/>
          <w:sz w:val="18"/>
          <w:szCs w:val="18"/>
          <w:lang w:eastAsia="en-US"/>
        </w:rPr>
        <w:t xml:space="preserve"> </w:t>
      </w:r>
      <w:r>
        <w:rPr>
          <w:rFonts w:eastAsia="Times New Roman" w:cs="Times New Roman" w:ascii="Times New Roman" w:hAnsi="Times New Roman"/>
          <w:sz w:val="18"/>
          <w:szCs w:val="18"/>
          <w:lang w:eastAsia="en-US"/>
        </w:rPr>
        <w:t>amministratori.</w:t>
      </w:r>
      <w:bookmarkEnd w:id="2"/>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widowControl w:val="false"/>
        <w:spacing w:lineRule="auto" w:line="240"/>
        <w:ind w:right="430" w:hanging="0"/>
        <w:jc w:val="both"/>
        <w:rPr>
          <w:rFonts w:ascii="Times New Roman" w:hAnsi="Times New Roman" w:eastAsia="Times New Roman" w:cs="Times New Roman"/>
          <w:sz w:val="18"/>
          <w:szCs w:val="18"/>
          <w:lang w:eastAsia="en-US"/>
        </w:rPr>
      </w:pPr>
      <w:r>
        <w:rPr>
          <w:rFonts w:eastAsia="Times New Roman" w:cs="Times New Roman" w:ascii="Times New Roman" w:hAnsi="Times New Roman"/>
          <w:sz w:val="18"/>
          <w:szCs w:val="18"/>
          <w:lang w:eastAsia="en-US"/>
        </w:rPr>
      </w:r>
    </w:p>
    <w:p>
      <w:pPr>
        <w:pStyle w:val="Normal"/>
        <w:ind w:right="817" w:hanging="0"/>
        <w:jc w:val="center"/>
        <w:rPr>
          <w:b/>
          <w:b/>
          <w:sz w:val="16"/>
          <w:szCs w:val="16"/>
        </w:rPr>
      </w:pPr>
      <w:r>
        <w:rPr>
          <w:b/>
          <w:sz w:val="16"/>
          <w:szCs w:val="16"/>
        </w:rPr>
        <w:t>DICHIARAZIONE</w:t>
      </w:r>
      <w:r>
        <w:rPr>
          <w:b/>
          <w:spacing w:val="-6"/>
          <w:sz w:val="16"/>
          <w:szCs w:val="16"/>
        </w:rPr>
        <w:t xml:space="preserve"> </w:t>
      </w:r>
      <w:r>
        <w:rPr>
          <w:b/>
          <w:sz w:val="16"/>
          <w:szCs w:val="16"/>
        </w:rPr>
        <w:t>SOSTITUTIVA</w:t>
      </w:r>
      <w:r>
        <w:rPr>
          <w:b/>
          <w:spacing w:val="-4"/>
          <w:sz w:val="16"/>
          <w:szCs w:val="16"/>
        </w:rPr>
        <w:t xml:space="preserve"> </w:t>
      </w:r>
      <w:r>
        <w:rPr>
          <w:b/>
          <w:sz w:val="16"/>
          <w:szCs w:val="16"/>
        </w:rPr>
        <w:t>DELL’ATTO</w:t>
      </w:r>
      <w:r>
        <w:rPr>
          <w:b/>
          <w:spacing w:val="-5"/>
          <w:sz w:val="16"/>
          <w:szCs w:val="16"/>
        </w:rPr>
        <w:t xml:space="preserve"> </w:t>
      </w:r>
      <w:r>
        <w:rPr>
          <w:b/>
          <w:sz w:val="16"/>
          <w:szCs w:val="16"/>
        </w:rPr>
        <w:t>DI</w:t>
      </w:r>
      <w:r>
        <w:rPr>
          <w:b/>
          <w:spacing w:val="-5"/>
          <w:sz w:val="16"/>
          <w:szCs w:val="16"/>
        </w:rPr>
        <w:t xml:space="preserve"> </w:t>
      </w:r>
      <w:r>
        <w:rPr>
          <w:b/>
          <w:sz w:val="16"/>
          <w:szCs w:val="16"/>
        </w:rPr>
        <w:t>NOTORIETÀ</w:t>
      </w:r>
    </w:p>
    <w:p>
      <w:pPr>
        <w:pStyle w:val="Normal"/>
        <w:ind w:right="817" w:hanging="0"/>
        <w:jc w:val="center"/>
        <w:rPr>
          <w:sz w:val="16"/>
          <w:szCs w:val="16"/>
        </w:rPr>
      </w:pPr>
      <w:r>
        <w:rPr>
          <w:i/>
          <w:sz w:val="16"/>
          <w:szCs w:val="16"/>
        </w:rPr>
        <w:t>(art.</w:t>
      </w:r>
      <w:r>
        <w:rPr>
          <w:i/>
          <w:spacing w:val="-2"/>
          <w:sz w:val="16"/>
          <w:szCs w:val="16"/>
        </w:rPr>
        <w:t xml:space="preserve"> </w:t>
      </w:r>
      <w:r>
        <w:rPr>
          <w:i/>
          <w:sz w:val="16"/>
          <w:szCs w:val="16"/>
        </w:rPr>
        <w:t>47</w:t>
      </w:r>
      <w:r>
        <w:rPr>
          <w:i/>
          <w:spacing w:val="-3"/>
          <w:sz w:val="16"/>
          <w:szCs w:val="16"/>
        </w:rPr>
        <w:t xml:space="preserve"> </w:t>
      </w:r>
      <w:r>
        <w:rPr>
          <w:i/>
          <w:sz w:val="16"/>
          <w:szCs w:val="16"/>
        </w:rPr>
        <w:t>D.P.R.</w:t>
      </w:r>
      <w:r>
        <w:rPr>
          <w:i/>
          <w:spacing w:val="-2"/>
          <w:sz w:val="16"/>
          <w:szCs w:val="16"/>
        </w:rPr>
        <w:t xml:space="preserve"> </w:t>
      </w:r>
      <w:r>
        <w:rPr>
          <w:i/>
          <w:sz w:val="16"/>
          <w:szCs w:val="16"/>
        </w:rPr>
        <w:t>28</w:t>
      </w:r>
      <w:r>
        <w:rPr>
          <w:i/>
          <w:spacing w:val="-1"/>
          <w:sz w:val="16"/>
          <w:szCs w:val="16"/>
        </w:rPr>
        <w:t xml:space="preserve"> </w:t>
      </w:r>
      <w:r>
        <w:rPr>
          <w:i/>
          <w:sz w:val="16"/>
          <w:szCs w:val="16"/>
        </w:rPr>
        <w:t>dicembre</w:t>
      </w:r>
      <w:r>
        <w:rPr>
          <w:i/>
          <w:spacing w:val="-3"/>
          <w:sz w:val="16"/>
          <w:szCs w:val="16"/>
        </w:rPr>
        <w:t xml:space="preserve"> </w:t>
      </w:r>
      <w:r>
        <w:rPr>
          <w:i/>
          <w:sz w:val="16"/>
          <w:szCs w:val="16"/>
        </w:rPr>
        <w:t>2000,</w:t>
      </w:r>
      <w:r>
        <w:rPr>
          <w:i/>
          <w:spacing w:val="-2"/>
          <w:sz w:val="16"/>
          <w:szCs w:val="16"/>
        </w:rPr>
        <w:t xml:space="preserve"> </w:t>
      </w:r>
      <w:r>
        <w:rPr>
          <w:i/>
          <w:sz w:val="16"/>
          <w:szCs w:val="16"/>
        </w:rPr>
        <w:t>n.</w:t>
      </w:r>
      <w:r>
        <w:rPr>
          <w:i/>
          <w:spacing w:val="-2"/>
          <w:sz w:val="16"/>
          <w:szCs w:val="16"/>
        </w:rPr>
        <w:t xml:space="preserve"> </w:t>
      </w:r>
      <w:r>
        <w:rPr>
          <w:i/>
          <w:sz w:val="16"/>
          <w:szCs w:val="16"/>
        </w:rPr>
        <w:t>445)</w:t>
      </w:r>
      <w:r>
        <w:rPr>
          <w:sz w:val="16"/>
          <w:szCs w:val="16"/>
        </w:rPr>
        <w:tab/>
        <w:t>Allegato C (Programma 100 - gruppo C)</w:t>
      </w:r>
    </w:p>
    <w:p>
      <w:pPr>
        <w:pStyle w:val="Normal"/>
        <w:ind w:right="817" w:hanging="0"/>
        <w:jc w:val="center"/>
        <w:rPr>
          <w:sz w:val="16"/>
          <w:szCs w:val="16"/>
        </w:rPr>
      </w:pPr>
      <w:r>
        <w:rPr>
          <w:sz w:val="16"/>
          <w:szCs w:val="16"/>
        </w:rPr>
      </w:r>
    </w:p>
    <w:p>
      <w:pPr>
        <w:pStyle w:val="Corpodeltesto"/>
        <w:rPr/>
      </w:pPr>
      <w:r>
        <mc:AlternateContent>
          <mc:Choice Requires="wps">
            <w:drawing>
              <wp:anchor behindDoc="0" distT="635" distB="1270" distL="635" distR="1270" simplePos="0" locked="0" layoutInCell="0" allowOverlap="1" relativeHeight="18" wp14:anchorId="5F53BE81">
                <wp:simplePos x="0" y="0"/>
                <wp:positionH relativeFrom="page">
                  <wp:posOffset>1828800</wp:posOffset>
                </wp:positionH>
                <wp:positionV relativeFrom="paragraph">
                  <wp:posOffset>-38735</wp:posOffset>
                </wp:positionV>
                <wp:extent cx="5011420" cy="252730"/>
                <wp:effectExtent l="635" t="635" r="1270" b="1270"/>
                <wp:wrapNone/>
                <wp:docPr id="6" name="Graphic 1"/>
                <a:graphic xmlns:a="http://schemas.openxmlformats.org/drawingml/2006/main">
                  <a:graphicData uri="http://schemas.microsoft.com/office/word/2010/wordprocessingShape">
                    <wps:wsp>
                      <wps:cNvSpPr/>
                      <wps:spPr>
                        <a:xfrm>
                          <a:off x="0" y="0"/>
                          <a:ext cx="5011560" cy="252720"/>
                        </a:xfrm>
                        <a:custGeom>
                          <a:avLst/>
                          <a:gdLst>
                            <a:gd name="textAreaLeft" fmla="*/ 0 w 2841120"/>
                            <a:gd name="textAreaRight" fmla="*/ 2844360 w 2841120"/>
                            <a:gd name="textAreaTop" fmla="*/ 0 h 143280"/>
                            <a:gd name="textAreaBottom" fmla="*/ 146520 h 143280"/>
                          </a:gdLst>
                          <a:ahLst/>
                          <a:rect l="textAreaLeft" t="textAreaTop" r="textAreaRight" b="textAreaBottom"/>
                          <a:pathLst>
                            <a:path w="5011420" h="252729">
                              <a:moveTo>
                                <a:pt x="0" y="252729"/>
                              </a:moveTo>
                              <a:lnTo>
                                <a:pt x="5011420" y="252729"/>
                              </a:lnTo>
                              <a:lnTo>
                                <a:pt x="5011420" y="0"/>
                              </a:lnTo>
                              <a:lnTo>
                                <a:pt x="0" y="0"/>
                              </a:lnTo>
                              <a:lnTo>
                                <a:pt x="0" y="252729"/>
                              </a:lnTo>
                              <a:close/>
                            </a:path>
                          </a:pathLst>
                        </a:custGeom>
                        <a:noFill/>
                        <a:ln w="1270">
                          <a:solidFill>
                            <a:srgbClr val="000000"/>
                          </a:solidFill>
                          <a:round/>
                        </a:ln>
                      </wps:spPr>
                      <wps:style>
                        <a:lnRef idx="0"/>
                        <a:fillRef idx="0"/>
                        <a:effectRef idx="0"/>
                        <a:fontRef idx="minor"/>
                      </wps:style>
                      <wps:bodyPr/>
                    </wps:wsp>
                  </a:graphicData>
                </a:graphic>
              </wp:anchor>
            </w:drawing>
          </mc:Choice>
          <mc:Fallback>
            <w:pict/>
          </mc:Fallback>
        </mc:AlternateContent>
      </w:r>
      <w:r>
        <w:rPr/>
        <w:t>Il/la</w:t>
      </w:r>
      <w:r>
        <w:rPr>
          <w:spacing w:val="-3"/>
        </w:rPr>
        <w:t xml:space="preserve"> </w:t>
      </w:r>
      <w:r>
        <w:rPr>
          <w:spacing w:val="-2"/>
        </w:rPr>
        <w:t>sottoscritto/a</w:t>
      </w:r>
    </w:p>
    <w:p>
      <w:pPr>
        <w:pStyle w:val="Corpodeltesto"/>
        <w:tabs>
          <w:tab w:val="clear" w:pos="720"/>
          <w:tab w:val="left" w:pos="3409" w:leader="none"/>
          <w:tab w:val="left" w:pos="8931" w:leader="none"/>
        </w:tabs>
        <w:spacing w:before="198" w:after="0"/>
        <w:rPr/>
      </w:pPr>
      <w:r>
        <mc:AlternateContent>
          <mc:Choice Requires="wps">
            <w:drawing>
              <wp:anchor behindDoc="1" distT="635" distB="1270" distL="1905" distR="635" simplePos="0" locked="0" layoutInCell="0" allowOverlap="1" relativeHeight="24" wp14:anchorId="2D4D910F">
                <wp:simplePos x="0" y="0"/>
                <wp:positionH relativeFrom="page">
                  <wp:posOffset>1042670</wp:posOffset>
                </wp:positionH>
                <wp:positionV relativeFrom="paragraph">
                  <wp:posOffset>127000</wp:posOffset>
                </wp:positionV>
                <wp:extent cx="1708785" cy="252730"/>
                <wp:effectExtent l="1905" t="635" r="635" b="1270"/>
                <wp:wrapNone/>
                <wp:docPr id="7" name="Graphic 2"/>
                <a:graphic xmlns:a="http://schemas.openxmlformats.org/drawingml/2006/main">
                  <a:graphicData uri="http://schemas.microsoft.com/office/word/2010/wordprocessingShape">
                    <wps:wsp>
                      <wps:cNvSpPr/>
                      <wps:spPr>
                        <a:xfrm>
                          <a:off x="0" y="0"/>
                          <a:ext cx="1708920" cy="252720"/>
                        </a:xfrm>
                        <a:custGeom>
                          <a:avLst/>
                          <a:gdLst>
                            <a:gd name="textAreaLeft" fmla="*/ 0 w 968760"/>
                            <a:gd name="textAreaRight" fmla="*/ 972000 w 968760"/>
                            <a:gd name="textAreaTop" fmla="*/ 0 h 143280"/>
                            <a:gd name="textAreaBottom" fmla="*/ 146520 h 143280"/>
                          </a:gdLst>
                          <a:ahLst/>
                          <a:rect l="textAreaLeft" t="textAreaTop" r="textAreaRight" b="textAreaBottom"/>
                          <a:pathLst>
                            <a:path w="1708785" h="252729">
                              <a:moveTo>
                                <a:pt x="0" y="252729"/>
                              </a:moveTo>
                              <a:lnTo>
                                <a:pt x="1708785" y="252729"/>
                              </a:lnTo>
                              <a:lnTo>
                                <a:pt x="1708785" y="0"/>
                              </a:lnTo>
                              <a:lnTo>
                                <a:pt x="0" y="0"/>
                              </a:lnTo>
                              <a:lnTo>
                                <a:pt x="0" y="252729"/>
                              </a:lnTo>
                              <a:close/>
                            </a:path>
                          </a:pathLst>
                        </a:custGeom>
                        <a:noFill/>
                        <a:ln w="127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635" distB="1270" distL="1270" distR="635" simplePos="0" locked="0" layoutInCell="0" allowOverlap="1" relativeHeight="25" wp14:anchorId="329F9229">
                <wp:simplePos x="0" y="0"/>
                <wp:positionH relativeFrom="page">
                  <wp:posOffset>3430270</wp:posOffset>
                </wp:positionH>
                <wp:positionV relativeFrom="paragraph">
                  <wp:posOffset>127000</wp:posOffset>
                </wp:positionV>
                <wp:extent cx="2887345" cy="252730"/>
                <wp:effectExtent l="1270" t="635" r="635" b="1270"/>
                <wp:wrapNone/>
                <wp:docPr id="8" name="Graphic 3"/>
                <a:graphic xmlns:a="http://schemas.openxmlformats.org/drawingml/2006/main">
                  <a:graphicData uri="http://schemas.microsoft.com/office/word/2010/wordprocessingShape">
                    <wps:wsp>
                      <wps:cNvSpPr/>
                      <wps:spPr>
                        <a:xfrm>
                          <a:off x="0" y="0"/>
                          <a:ext cx="2887200" cy="252720"/>
                        </a:xfrm>
                        <a:custGeom>
                          <a:avLst/>
                          <a:gdLst>
                            <a:gd name="textAreaLeft" fmla="*/ 0 w 1636920"/>
                            <a:gd name="textAreaRight" fmla="*/ 1640160 w 1636920"/>
                            <a:gd name="textAreaTop" fmla="*/ 0 h 143280"/>
                            <a:gd name="textAreaBottom" fmla="*/ 146520 h 143280"/>
                          </a:gdLst>
                          <a:ahLst/>
                          <a:rect l="textAreaLeft" t="textAreaTop" r="textAreaRight" b="textAreaBottom"/>
                          <a:pathLst>
                            <a:path w="2887345" h="252729">
                              <a:moveTo>
                                <a:pt x="0" y="252729"/>
                              </a:moveTo>
                              <a:lnTo>
                                <a:pt x="2887345" y="252729"/>
                              </a:lnTo>
                              <a:lnTo>
                                <a:pt x="2887345" y="0"/>
                              </a:lnTo>
                              <a:lnTo>
                                <a:pt x="0" y="0"/>
                              </a:lnTo>
                              <a:lnTo>
                                <a:pt x="0" y="252729"/>
                              </a:lnTo>
                              <a:close/>
                            </a:path>
                          </a:pathLst>
                        </a:custGeom>
                        <a:noFill/>
                        <a:ln w="1270">
                          <a:solidFill>
                            <a:srgbClr val="000000"/>
                          </a:solidFill>
                          <a:round/>
                        </a:ln>
                      </wps:spPr>
                      <wps:style>
                        <a:lnRef idx="0"/>
                        <a:fillRef idx="0"/>
                        <a:effectRef idx="0"/>
                        <a:fontRef idx="minor"/>
                      </wps:style>
                      <wps:bodyPr/>
                    </wps:wsp>
                  </a:graphicData>
                </a:graphic>
              </wp:anchor>
            </w:drawing>
          </mc:Choice>
          <mc:Fallback>
            <w:pict/>
          </mc:Fallback>
        </mc:AlternateContent>
      </w:r>
      <w:r>
        <w:rPr>
          <w:color w:val="33383D"/>
          <w:spacing w:val="-4"/>
        </w:rPr>
        <w:t>C.F.</w:t>
      </w:r>
      <w:r>
        <w:rPr>
          <w:color w:val="33383D"/>
        </w:rPr>
        <w:tab/>
        <w:t xml:space="preserve">    </w:t>
      </w:r>
      <w:r>
        <w:rPr/>
        <w:t>nato/a</w:t>
      </w:r>
      <w:r>
        <w:rPr>
          <w:spacing w:val="29"/>
        </w:rPr>
        <w:t xml:space="preserve"> </w:t>
      </w:r>
      <w:r>
        <w:rPr>
          <w:spacing w:val="-10"/>
        </w:rPr>
        <w:t>a</w:t>
      </w:r>
      <w:r>
        <w:rPr/>
        <w:tab/>
        <w:t xml:space="preserve">     </w:t>
      </w:r>
      <w:r>
        <w:rPr>
          <w:spacing w:val="-4"/>
        </w:rPr>
        <w:t>(</w:t>
      </w:r>
      <w:r>
        <w:rPr/>
        <w:drawing>
          <wp:inline distT="0" distB="0" distL="0" distR="0">
            <wp:extent cx="295275" cy="253365"/>
            <wp:effectExtent l="0" t="0" r="0" b="0"/>
            <wp:docPr id="9" name="Imag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4" descr=""/>
                    <pic:cNvPicPr>
                      <a:picLocks noChangeAspect="1" noChangeArrowheads="1"/>
                    </pic:cNvPicPr>
                  </pic:nvPicPr>
                  <pic:blipFill>
                    <a:blip r:embed="rId2"/>
                    <a:stretch>
                      <a:fillRect/>
                    </a:stretch>
                  </pic:blipFill>
                  <pic:spPr bwMode="auto">
                    <a:xfrm>
                      <a:off x="0" y="0"/>
                      <a:ext cx="295275" cy="253365"/>
                    </a:xfrm>
                    <a:prstGeom prst="rect">
                      <a:avLst/>
                    </a:prstGeom>
                  </pic:spPr>
                </pic:pic>
              </a:graphicData>
            </a:graphic>
          </wp:inline>
        </w:drawing>
      </w:r>
      <w:r>
        <w:rPr>
          <w:spacing w:val="-10"/>
        </w:rPr>
        <w:t>)</w:t>
      </w:r>
    </w:p>
    <w:p>
      <w:pPr>
        <w:pStyle w:val="Corpodeltesto"/>
        <w:tabs>
          <w:tab w:val="clear" w:pos="720"/>
          <w:tab w:val="left" w:pos="3061" w:leader="none"/>
          <w:tab w:val="left" w:pos="8931" w:leader="none"/>
          <w:tab w:val="left" w:pos="9675" w:leader="none"/>
        </w:tabs>
        <w:spacing w:before="198" w:after="0"/>
        <w:rPr/>
      </w:pPr>
      <w:r>
        <mc:AlternateContent>
          <mc:Choice Requires="wps">
            <w:drawing>
              <wp:anchor behindDoc="1" distT="635" distB="1270" distL="1905" distR="635" simplePos="0" locked="0" layoutInCell="0" allowOverlap="1" relativeHeight="26" wp14:anchorId="602CC254">
                <wp:simplePos x="0" y="0"/>
                <wp:positionH relativeFrom="page">
                  <wp:posOffset>843280</wp:posOffset>
                </wp:positionH>
                <wp:positionV relativeFrom="paragraph">
                  <wp:posOffset>86995</wp:posOffset>
                </wp:positionV>
                <wp:extent cx="1708785" cy="252730"/>
                <wp:effectExtent l="1905" t="635" r="635" b="1270"/>
                <wp:wrapNone/>
                <wp:docPr id="10" name="Graphic 5"/>
                <a:graphic xmlns:a="http://schemas.openxmlformats.org/drawingml/2006/main">
                  <a:graphicData uri="http://schemas.microsoft.com/office/word/2010/wordprocessingShape">
                    <wps:wsp>
                      <wps:cNvSpPr/>
                      <wps:spPr>
                        <a:xfrm>
                          <a:off x="0" y="0"/>
                          <a:ext cx="1708920" cy="252720"/>
                        </a:xfrm>
                        <a:custGeom>
                          <a:avLst/>
                          <a:gdLst>
                            <a:gd name="textAreaLeft" fmla="*/ 0 w 968760"/>
                            <a:gd name="textAreaRight" fmla="*/ 972000 w 968760"/>
                            <a:gd name="textAreaTop" fmla="*/ 0 h 143280"/>
                            <a:gd name="textAreaBottom" fmla="*/ 146520 h 143280"/>
                          </a:gdLst>
                          <a:ahLst/>
                          <a:rect l="textAreaLeft" t="textAreaTop" r="textAreaRight" b="textAreaBottom"/>
                          <a:pathLst>
                            <a:path w="1708785" h="252729">
                              <a:moveTo>
                                <a:pt x="0" y="252729"/>
                              </a:moveTo>
                              <a:lnTo>
                                <a:pt x="1708785" y="252729"/>
                              </a:lnTo>
                              <a:lnTo>
                                <a:pt x="1708785" y="0"/>
                              </a:lnTo>
                              <a:lnTo>
                                <a:pt x="0" y="0"/>
                              </a:lnTo>
                              <a:lnTo>
                                <a:pt x="0" y="252729"/>
                              </a:lnTo>
                              <a:close/>
                            </a:path>
                          </a:pathLst>
                        </a:custGeom>
                        <a:noFill/>
                        <a:ln w="127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635" distB="1270" distL="1270" distR="635" simplePos="0" locked="0" layoutInCell="0" allowOverlap="1" relativeHeight="27" wp14:anchorId="0B303EDD">
                <wp:simplePos x="0" y="0"/>
                <wp:positionH relativeFrom="page">
                  <wp:posOffset>3430905</wp:posOffset>
                </wp:positionH>
                <wp:positionV relativeFrom="paragraph">
                  <wp:posOffset>86995</wp:posOffset>
                </wp:positionV>
                <wp:extent cx="2887345" cy="252730"/>
                <wp:effectExtent l="1270" t="635" r="635" b="1270"/>
                <wp:wrapNone/>
                <wp:docPr id="11" name="Graphic 6"/>
                <a:graphic xmlns:a="http://schemas.openxmlformats.org/drawingml/2006/main">
                  <a:graphicData uri="http://schemas.microsoft.com/office/word/2010/wordprocessingShape">
                    <wps:wsp>
                      <wps:cNvSpPr/>
                      <wps:spPr>
                        <a:xfrm>
                          <a:off x="0" y="0"/>
                          <a:ext cx="2887200" cy="252720"/>
                        </a:xfrm>
                        <a:custGeom>
                          <a:avLst/>
                          <a:gdLst>
                            <a:gd name="textAreaLeft" fmla="*/ 0 w 1636920"/>
                            <a:gd name="textAreaRight" fmla="*/ 1640160 w 1636920"/>
                            <a:gd name="textAreaTop" fmla="*/ 0 h 143280"/>
                            <a:gd name="textAreaBottom" fmla="*/ 146520 h 143280"/>
                          </a:gdLst>
                          <a:ahLst/>
                          <a:rect l="textAreaLeft" t="textAreaTop" r="textAreaRight" b="textAreaBottom"/>
                          <a:pathLst>
                            <a:path w="2887345" h="252729">
                              <a:moveTo>
                                <a:pt x="0" y="252729"/>
                              </a:moveTo>
                              <a:lnTo>
                                <a:pt x="2887345" y="252729"/>
                              </a:lnTo>
                              <a:lnTo>
                                <a:pt x="2887345" y="0"/>
                              </a:lnTo>
                              <a:lnTo>
                                <a:pt x="0" y="0"/>
                              </a:lnTo>
                              <a:lnTo>
                                <a:pt x="0" y="252729"/>
                              </a:lnTo>
                              <a:close/>
                            </a:path>
                          </a:pathLst>
                        </a:custGeom>
                        <a:noFill/>
                        <a:ln w="1270">
                          <a:solidFill>
                            <a:srgbClr val="000000"/>
                          </a:solidFill>
                          <a:round/>
                        </a:ln>
                      </wps:spPr>
                      <wps:style>
                        <a:lnRef idx="0"/>
                        <a:fillRef idx="0"/>
                        <a:effectRef idx="0"/>
                        <a:fontRef idx="minor"/>
                      </wps:style>
                      <wps:bodyPr/>
                    </wps:wsp>
                  </a:graphicData>
                </a:graphic>
              </wp:anchor>
            </w:drawing>
          </mc:Choice>
          <mc:Fallback>
            <w:pict/>
          </mc:Fallback>
        </mc:AlternateContent>
      </w:r>
      <w:r>
        <w:rPr>
          <w:spacing w:val="-5"/>
        </w:rPr>
        <w:t>il</w:t>
      </w:r>
      <w:r>
        <w:rPr/>
        <w:tab/>
        <w:t xml:space="preserve">   e</w:t>
      </w:r>
      <w:r>
        <w:rPr>
          <w:spacing w:val="-2"/>
        </w:rPr>
        <w:t xml:space="preserve"> </w:t>
      </w:r>
      <w:r>
        <w:rPr/>
        <w:t>residente</w:t>
      </w:r>
      <w:r>
        <w:rPr>
          <w:spacing w:val="-1"/>
        </w:rPr>
        <w:t xml:space="preserve"> </w:t>
      </w:r>
      <w:r>
        <w:rPr>
          <w:spacing w:val="-10"/>
        </w:rPr>
        <w:t>a</w:t>
      </w:r>
      <w:r>
        <w:rPr/>
        <w:tab/>
        <w:t xml:space="preserve">     </w:t>
      </w:r>
      <w:r>
        <w:rPr>
          <w:spacing w:val="-4"/>
        </w:rPr>
        <w:t>(</w:t>
      </w:r>
      <w:r>
        <w:rPr/>
        <w:drawing>
          <wp:inline distT="0" distB="0" distL="0" distR="0">
            <wp:extent cx="295275" cy="253365"/>
            <wp:effectExtent l="0" t="0" r="0" b="0"/>
            <wp:docPr id="12" name="Immagin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11" descr=""/>
                    <pic:cNvPicPr>
                      <a:picLocks noChangeAspect="1" noChangeArrowheads="1"/>
                    </pic:cNvPicPr>
                  </pic:nvPicPr>
                  <pic:blipFill>
                    <a:blip r:embed="rId3"/>
                    <a:stretch>
                      <a:fillRect/>
                    </a:stretch>
                  </pic:blipFill>
                  <pic:spPr bwMode="auto">
                    <a:xfrm>
                      <a:off x="0" y="0"/>
                      <a:ext cx="295275" cy="253365"/>
                    </a:xfrm>
                    <a:prstGeom prst="rect">
                      <a:avLst/>
                    </a:prstGeom>
                  </pic:spPr>
                </pic:pic>
              </a:graphicData>
            </a:graphic>
          </wp:inline>
        </w:drawing>
      </w:r>
      <w:r>
        <w:rPr>
          <w:spacing w:val="-10"/>
        </w:rPr>
        <w:t>)</w:t>
      </w:r>
    </w:p>
    <w:p>
      <w:pPr>
        <w:pStyle w:val="Corpodeltesto"/>
        <w:spacing w:before="260" w:after="0"/>
        <w:rPr>
          <w:spacing w:val="-5"/>
        </w:rPr>
      </w:pPr>
      <w:r>
        <mc:AlternateContent>
          <mc:Choice Requires="wps">
            <w:drawing>
              <wp:anchor behindDoc="0" distT="635" distB="1270" distL="635" distR="635" simplePos="0" locked="0" layoutInCell="0" allowOverlap="1" relativeHeight="19" wp14:anchorId="53D5A6E8">
                <wp:simplePos x="0" y="0"/>
                <wp:positionH relativeFrom="page">
                  <wp:posOffset>1019175</wp:posOffset>
                </wp:positionH>
                <wp:positionV relativeFrom="paragraph">
                  <wp:posOffset>128905</wp:posOffset>
                </wp:positionV>
                <wp:extent cx="5789930" cy="252730"/>
                <wp:effectExtent l="635" t="635" r="635" b="1270"/>
                <wp:wrapNone/>
                <wp:docPr id="13" name="Graphic 8"/>
                <a:graphic xmlns:a="http://schemas.openxmlformats.org/drawingml/2006/main">
                  <a:graphicData uri="http://schemas.microsoft.com/office/word/2010/wordprocessingShape">
                    <wps:wsp>
                      <wps:cNvSpPr/>
                      <wps:spPr>
                        <a:xfrm>
                          <a:off x="0" y="0"/>
                          <a:ext cx="5789880" cy="252720"/>
                        </a:xfrm>
                        <a:custGeom>
                          <a:avLst/>
                          <a:gdLst>
                            <a:gd name="textAreaLeft" fmla="*/ 0 w 3282480"/>
                            <a:gd name="textAreaRight" fmla="*/ 3285720 w 3282480"/>
                            <a:gd name="textAreaTop" fmla="*/ 0 h 143280"/>
                            <a:gd name="textAreaBottom" fmla="*/ 146520 h 143280"/>
                          </a:gdLst>
                          <a:ahLst/>
                          <a:rect l="textAreaLeft" t="textAreaTop" r="textAreaRight" b="textAreaBottom"/>
                          <a:pathLst>
                            <a:path w="5932805" h="252729">
                              <a:moveTo>
                                <a:pt x="0" y="252729"/>
                              </a:moveTo>
                              <a:lnTo>
                                <a:pt x="5932804" y="252729"/>
                              </a:lnTo>
                              <a:lnTo>
                                <a:pt x="5932804" y="0"/>
                              </a:lnTo>
                              <a:lnTo>
                                <a:pt x="0" y="0"/>
                              </a:lnTo>
                              <a:lnTo>
                                <a:pt x="0" y="252729"/>
                              </a:lnTo>
                              <a:close/>
                            </a:path>
                          </a:pathLst>
                        </a:custGeom>
                        <a:noFill/>
                        <a:ln w="1270">
                          <a:solidFill>
                            <a:srgbClr val="000000"/>
                          </a:solidFill>
                          <a:round/>
                        </a:ln>
                      </wps:spPr>
                      <wps:style>
                        <a:lnRef idx="0"/>
                        <a:fillRef idx="0"/>
                        <a:effectRef idx="0"/>
                        <a:fontRef idx="minor"/>
                      </wps:style>
                      <wps:bodyPr/>
                    </wps:wsp>
                  </a:graphicData>
                </a:graphic>
              </wp:anchor>
            </w:drawing>
          </mc:Choice>
          <mc:Fallback>
            <w:pict/>
          </mc:Fallback>
        </mc:AlternateContent>
      </w:r>
      <w:r>
        <w:rPr>
          <w:spacing w:val="-5"/>
        </w:rPr>
        <w:t>in</w:t>
      </w:r>
    </w:p>
    <w:p>
      <w:pPr>
        <w:pStyle w:val="Corpodeltesto"/>
        <w:spacing w:before="200" w:after="0"/>
        <w:ind w:left="824" w:hanging="0"/>
        <w:rPr/>
      </w:pPr>
      <w:r>
        <w:drawing>
          <wp:anchor behindDoc="0" distT="0" distB="0" distL="0" distR="0" simplePos="0" locked="0" layoutInCell="0" allowOverlap="1" relativeHeight="20">
            <wp:simplePos x="0" y="0"/>
            <wp:positionH relativeFrom="page">
              <wp:posOffset>725805</wp:posOffset>
            </wp:positionH>
            <wp:positionV relativeFrom="paragraph">
              <wp:posOffset>151765</wp:posOffset>
            </wp:positionV>
            <wp:extent cx="126365" cy="126365"/>
            <wp:effectExtent l="0" t="0" r="0" b="0"/>
            <wp:wrapNone/>
            <wp:docPr id="14" name="Imag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9" descr=""/>
                    <pic:cNvPicPr>
                      <a:picLocks noChangeAspect="1" noChangeArrowheads="1"/>
                    </pic:cNvPicPr>
                  </pic:nvPicPr>
                  <pic:blipFill>
                    <a:blip r:embed="rId4"/>
                    <a:stretch>
                      <a:fillRect/>
                    </a:stretch>
                  </pic:blipFill>
                  <pic:spPr bwMode="auto">
                    <a:xfrm>
                      <a:off x="0" y="0"/>
                      <a:ext cx="126365" cy="126365"/>
                    </a:xfrm>
                    <a:prstGeom prst="rect">
                      <a:avLst/>
                    </a:prstGeom>
                  </pic:spPr>
                </pic:pic>
              </a:graphicData>
            </a:graphic>
          </wp:anchor>
        </w:drawing>
      </w:r>
      <w:r>
        <w:rPr/>
        <w:t>in</w:t>
      </w:r>
      <w:r>
        <w:rPr>
          <w:spacing w:val="-1"/>
        </w:rPr>
        <w:t xml:space="preserve"> </w:t>
      </w:r>
      <w:r>
        <w:rPr>
          <w:spacing w:val="-2"/>
        </w:rPr>
        <w:t>proprio</w:t>
      </w:r>
    </w:p>
    <w:p>
      <w:pPr>
        <w:pStyle w:val="Corpodeltesto"/>
        <w:spacing w:before="22" w:after="0"/>
        <w:rPr/>
      </w:pPr>
      <w:r>
        <w:rPr/>
      </w:r>
    </w:p>
    <w:p>
      <w:pPr>
        <w:pStyle w:val="Corpodeltesto"/>
        <w:ind w:left="824" w:hanging="0"/>
        <w:rPr/>
      </w:pPr>
      <w:r>
        <w:drawing>
          <wp:anchor behindDoc="0" distT="0" distB="0" distL="0" distR="0" simplePos="0" locked="0" layoutInCell="0" allowOverlap="1" relativeHeight="21">
            <wp:simplePos x="0" y="0"/>
            <wp:positionH relativeFrom="page">
              <wp:posOffset>725805</wp:posOffset>
            </wp:positionH>
            <wp:positionV relativeFrom="paragraph">
              <wp:posOffset>24765</wp:posOffset>
            </wp:positionV>
            <wp:extent cx="126365" cy="126365"/>
            <wp:effectExtent l="0" t="0" r="0" b="0"/>
            <wp:wrapNone/>
            <wp:docPr id="15" name="Imag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0" descr=""/>
                    <pic:cNvPicPr>
                      <a:picLocks noChangeAspect="1" noChangeArrowheads="1"/>
                    </pic:cNvPicPr>
                  </pic:nvPicPr>
                  <pic:blipFill>
                    <a:blip r:embed="rId5"/>
                    <a:stretch>
                      <a:fillRect/>
                    </a:stretch>
                  </pic:blipFill>
                  <pic:spPr bwMode="auto">
                    <a:xfrm>
                      <a:off x="0" y="0"/>
                      <a:ext cx="126365" cy="126365"/>
                    </a:xfrm>
                    <a:prstGeom prst="rect">
                      <a:avLst/>
                    </a:prstGeom>
                  </pic:spPr>
                </pic:pic>
              </a:graphicData>
            </a:graphic>
          </wp:anchor>
        </w:drawing>
      </w:r>
      <w:r>
        <w:rPr>
          <w:color w:val="33383D"/>
        </w:rPr>
        <w:t>in</w:t>
      </w:r>
      <w:r>
        <w:rPr>
          <w:color w:val="33383D"/>
          <w:spacing w:val="-4"/>
        </w:rPr>
        <w:t xml:space="preserve"> </w:t>
      </w:r>
      <w:r>
        <w:rPr>
          <w:color w:val="33383D"/>
        </w:rPr>
        <w:t>qualità</w:t>
      </w:r>
      <w:r>
        <w:rPr>
          <w:color w:val="33383D"/>
          <w:spacing w:val="-2"/>
        </w:rPr>
        <w:t xml:space="preserve"> </w:t>
      </w:r>
      <w:r>
        <w:rPr>
          <w:color w:val="33383D"/>
        </w:rPr>
        <w:t>di</w:t>
      </w:r>
      <w:r>
        <w:rPr>
          <w:color w:val="33383D"/>
          <w:spacing w:val="-5"/>
        </w:rPr>
        <w:t xml:space="preserve"> </w:t>
      </w:r>
      <w:r>
        <w:rPr>
          <w:color w:val="33383D"/>
        </w:rPr>
        <w:t>Legale</w:t>
      </w:r>
      <w:r>
        <w:rPr>
          <w:color w:val="33383D"/>
          <w:spacing w:val="-4"/>
        </w:rPr>
        <w:t xml:space="preserve"> </w:t>
      </w:r>
      <w:r>
        <w:rPr>
          <w:color w:val="33383D"/>
        </w:rPr>
        <w:t>Rappresentante</w:t>
      </w:r>
      <w:r>
        <w:rPr>
          <w:color w:val="33383D"/>
          <w:spacing w:val="-4"/>
        </w:rPr>
        <w:t xml:space="preserve"> </w:t>
      </w:r>
      <w:r>
        <w:rPr>
          <w:color w:val="33383D"/>
          <w:spacing w:val="-2"/>
        </w:rPr>
        <w:t>della:</w:t>
      </w:r>
    </w:p>
    <w:p>
      <w:pPr>
        <w:pStyle w:val="Corpodeltesto"/>
        <w:spacing w:before="10" w:after="0"/>
        <w:rPr>
          <w:sz w:val="9"/>
        </w:rPr>
      </w:pPr>
      <w:r>
        <w:rPr>
          <w:sz w:val="9"/>
        </w:rPr>
        <mc:AlternateContent>
          <mc:Choice Requires="wps">
            <w:drawing>
              <wp:anchor behindDoc="0" distT="0" distB="0" distL="0" distR="0" simplePos="0" locked="0" layoutInCell="0" allowOverlap="1" relativeHeight="29" wp14:anchorId="533EBCB7">
                <wp:simplePos x="0" y="0"/>
                <wp:positionH relativeFrom="page">
                  <wp:posOffset>720090</wp:posOffset>
                </wp:positionH>
                <wp:positionV relativeFrom="paragraph">
                  <wp:posOffset>87630</wp:posOffset>
                </wp:positionV>
                <wp:extent cx="6120130" cy="252730"/>
                <wp:effectExtent l="0" t="0" r="0" b="0"/>
                <wp:wrapTopAndBottom/>
                <wp:docPr id="16" name="Graphic 11"/>
                <a:graphic xmlns:a="http://schemas.openxmlformats.org/drawingml/2006/main">
                  <a:graphicData uri="http://schemas.microsoft.com/office/word/2010/wordprocessingShape">
                    <wps:wsp>
                      <wps:cNvSpPr/>
                      <wps:spPr>
                        <a:xfrm>
                          <a:off x="0" y="0"/>
                          <a:ext cx="6120000" cy="252720"/>
                        </a:xfrm>
                        <a:custGeom>
                          <a:avLst/>
                          <a:gdLst>
                            <a:gd name="textAreaLeft" fmla="*/ 0 w 3469680"/>
                            <a:gd name="textAreaRight" fmla="*/ 3472920 w 3469680"/>
                            <a:gd name="textAreaTop" fmla="*/ 0 h 143280"/>
                            <a:gd name="textAreaBottom" fmla="*/ 146520 h 143280"/>
                          </a:gdLst>
                          <a:ahLst/>
                          <a:rect l="textAreaLeft" t="textAreaTop" r="textAreaRight" b="textAreaBottom"/>
                          <a:pathLst>
                            <a:path w="6120130" h="252729">
                              <a:moveTo>
                                <a:pt x="0" y="252729"/>
                              </a:moveTo>
                              <a:lnTo>
                                <a:pt x="6120130" y="252729"/>
                              </a:lnTo>
                              <a:lnTo>
                                <a:pt x="6120130" y="0"/>
                              </a:lnTo>
                              <a:lnTo>
                                <a:pt x="0" y="0"/>
                              </a:lnTo>
                              <a:lnTo>
                                <a:pt x="0" y="252729"/>
                              </a:lnTo>
                              <a:close/>
                            </a:path>
                          </a:pathLst>
                        </a:custGeom>
                        <a:noFill/>
                        <a:ln w="1270">
                          <a:solidFill>
                            <a:srgbClr val="000000"/>
                          </a:solidFill>
                          <a:round/>
                        </a:ln>
                      </wps:spPr>
                      <wps:style>
                        <a:lnRef idx="0"/>
                        <a:fillRef idx="0"/>
                        <a:effectRef idx="0"/>
                        <a:fontRef idx="minor"/>
                      </wps:style>
                      <wps:bodyPr/>
                    </wps:wsp>
                  </a:graphicData>
                </a:graphic>
              </wp:anchor>
            </w:drawing>
          </mc:Choice>
          <mc:Fallback>
            <w:pict/>
          </mc:Fallback>
        </mc:AlternateContent>
      </w:r>
    </w:p>
    <w:p>
      <w:pPr>
        <w:pStyle w:val="Corpodeltesto"/>
        <w:spacing w:before="194" w:after="0"/>
        <w:rPr>
          <w:color w:val="33383D"/>
          <w:spacing w:val="-4"/>
        </w:rPr>
      </w:pPr>
      <w:r>
        <w:rPr>
          <w:color w:val="33383D"/>
          <w:spacing w:val="-4"/>
        </w:rPr>
        <w:t>C.F.</w:t>
      </w:r>
    </w:p>
    <w:p>
      <w:pPr>
        <w:pStyle w:val="Normal"/>
        <w:tabs>
          <w:tab w:val="clear" w:pos="720"/>
          <w:tab w:val="left" w:pos="4585" w:leader="none"/>
        </w:tabs>
        <w:spacing w:before="270" w:after="0"/>
        <w:ind w:left="115" w:hanging="0"/>
        <w:rPr/>
      </w:pPr>
      <w:r>
        <mc:AlternateContent>
          <mc:Choice Requires="wps">
            <w:drawing>
              <wp:anchor behindDoc="0" distT="635" distB="1270" distL="1270" distR="635" simplePos="0" locked="0" layoutInCell="0" allowOverlap="1" relativeHeight="22" wp14:anchorId="67F4D9E0">
                <wp:simplePos x="0" y="0"/>
                <wp:positionH relativeFrom="page">
                  <wp:posOffset>1021080</wp:posOffset>
                </wp:positionH>
                <wp:positionV relativeFrom="paragraph">
                  <wp:posOffset>-213995</wp:posOffset>
                </wp:positionV>
                <wp:extent cx="1708785" cy="252730"/>
                <wp:effectExtent l="1270" t="635" r="635" b="1270"/>
                <wp:wrapNone/>
                <wp:docPr id="17" name="Graphic 12"/>
                <a:graphic xmlns:a="http://schemas.openxmlformats.org/drawingml/2006/main">
                  <a:graphicData uri="http://schemas.microsoft.com/office/word/2010/wordprocessingShape">
                    <wps:wsp>
                      <wps:cNvSpPr/>
                      <wps:spPr>
                        <a:xfrm>
                          <a:off x="0" y="0"/>
                          <a:ext cx="1708920" cy="252720"/>
                        </a:xfrm>
                        <a:custGeom>
                          <a:avLst/>
                          <a:gdLst>
                            <a:gd name="textAreaLeft" fmla="*/ 0 w 968760"/>
                            <a:gd name="textAreaRight" fmla="*/ 972000 w 968760"/>
                            <a:gd name="textAreaTop" fmla="*/ 0 h 143280"/>
                            <a:gd name="textAreaBottom" fmla="*/ 146520 h 143280"/>
                          </a:gdLst>
                          <a:ahLst/>
                          <a:rect l="textAreaLeft" t="textAreaTop" r="textAreaRight" b="textAreaBottom"/>
                          <a:pathLst>
                            <a:path w="1708785" h="252729">
                              <a:moveTo>
                                <a:pt x="0" y="252729"/>
                              </a:moveTo>
                              <a:lnTo>
                                <a:pt x="1708785" y="252729"/>
                              </a:lnTo>
                              <a:lnTo>
                                <a:pt x="1708785" y="0"/>
                              </a:lnTo>
                              <a:lnTo>
                                <a:pt x="0" y="0"/>
                              </a:lnTo>
                              <a:lnTo>
                                <a:pt x="0" y="252729"/>
                              </a:lnTo>
                              <a:close/>
                            </a:path>
                          </a:pathLst>
                        </a:custGeom>
                        <a:noFill/>
                        <a:ln w="127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1270" distB="635" distL="1905" distR="635" simplePos="0" locked="0" layoutInCell="0" allowOverlap="1" relativeHeight="23" wp14:anchorId="2DCDBB89">
                <wp:simplePos x="0" y="0"/>
                <wp:positionH relativeFrom="page">
                  <wp:posOffset>4095750</wp:posOffset>
                </wp:positionH>
                <wp:positionV relativeFrom="paragraph">
                  <wp:posOffset>121920</wp:posOffset>
                </wp:positionV>
                <wp:extent cx="2432685" cy="252095"/>
                <wp:effectExtent l="1905" t="1270" r="635" b="635"/>
                <wp:wrapNone/>
                <wp:docPr id="18" name="Graphic 14"/>
                <a:graphic xmlns:a="http://schemas.openxmlformats.org/drawingml/2006/main">
                  <a:graphicData uri="http://schemas.microsoft.com/office/word/2010/wordprocessingShape">
                    <wps:wsp>
                      <wps:cNvSpPr/>
                      <wps:spPr>
                        <a:xfrm>
                          <a:off x="0" y="0"/>
                          <a:ext cx="2432520" cy="252000"/>
                        </a:xfrm>
                        <a:custGeom>
                          <a:avLst/>
                          <a:gdLst>
                            <a:gd name="textAreaLeft" fmla="*/ 0 w 1379160"/>
                            <a:gd name="textAreaRight" fmla="*/ 1382400 w 1379160"/>
                            <a:gd name="textAreaTop" fmla="*/ 0 h 142920"/>
                            <a:gd name="textAreaBottom" fmla="*/ 146160 h 142920"/>
                          </a:gdLst>
                          <a:ahLst/>
                          <a:rect l="textAreaLeft" t="textAreaTop" r="textAreaRight" b="textAreaBottom"/>
                          <a:pathLst>
                            <a:path w="2575560" h="252729">
                              <a:moveTo>
                                <a:pt x="0" y="252729"/>
                              </a:moveTo>
                              <a:lnTo>
                                <a:pt x="2575560" y="252729"/>
                              </a:lnTo>
                              <a:lnTo>
                                <a:pt x="2575560" y="0"/>
                              </a:lnTo>
                              <a:lnTo>
                                <a:pt x="0" y="0"/>
                              </a:lnTo>
                              <a:lnTo>
                                <a:pt x="0" y="252729"/>
                              </a:lnTo>
                              <a:close/>
                            </a:path>
                          </a:pathLst>
                        </a:custGeom>
                        <a:noFill/>
                        <a:ln w="127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1270" distB="635" distL="1270" distR="635" simplePos="0" locked="0" layoutInCell="0" allowOverlap="1" relativeHeight="28" wp14:anchorId="4783B664">
                <wp:simplePos x="0" y="0"/>
                <wp:positionH relativeFrom="page">
                  <wp:posOffset>1171575</wp:posOffset>
                </wp:positionH>
                <wp:positionV relativeFrom="paragraph">
                  <wp:posOffset>121920</wp:posOffset>
                </wp:positionV>
                <wp:extent cx="2356485" cy="252095"/>
                <wp:effectExtent l="1270" t="1270" r="635" b="635"/>
                <wp:wrapNone/>
                <wp:docPr id="19" name="Graphic 13"/>
                <a:graphic xmlns:a="http://schemas.openxmlformats.org/drawingml/2006/main">
                  <a:graphicData uri="http://schemas.microsoft.com/office/word/2010/wordprocessingShape">
                    <wps:wsp>
                      <wps:cNvSpPr/>
                      <wps:spPr>
                        <a:xfrm>
                          <a:off x="0" y="0"/>
                          <a:ext cx="2356560" cy="252000"/>
                        </a:xfrm>
                        <a:custGeom>
                          <a:avLst/>
                          <a:gdLst>
                            <a:gd name="textAreaLeft" fmla="*/ 0 w 1335960"/>
                            <a:gd name="textAreaRight" fmla="*/ 1339200 w 1335960"/>
                            <a:gd name="textAreaTop" fmla="*/ 0 h 142920"/>
                            <a:gd name="textAreaBottom" fmla="*/ 146160 h 142920"/>
                          </a:gdLst>
                          <a:ahLst/>
                          <a:rect l="textAreaLeft" t="textAreaTop" r="textAreaRight" b="textAreaBottom"/>
                          <a:pathLst>
                            <a:path w="2575560" h="252729">
                              <a:moveTo>
                                <a:pt x="0" y="252729"/>
                              </a:moveTo>
                              <a:lnTo>
                                <a:pt x="2575560" y="252729"/>
                              </a:lnTo>
                              <a:lnTo>
                                <a:pt x="2575560" y="0"/>
                              </a:lnTo>
                              <a:lnTo>
                                <a:pt x="0" y="0"/>
                              </a:lnTo>
                              <a:lnTo>
                                <a:pt x="0" y="252729"/>
                              </a:lnTo>
                              <a:close/>
                            </a:path>
                          </a:pathLst>
                        </a:custGeom>
                        <a:noFill/>
                        <a:ln w="1270">
                          <a:solidFill>
                            <a:srgbClr val="000000"/>
                          </a:solidFill>
                          <a:round/>
                        </a:ln>
                      </wps:spPr>
                      <wps:style>
                        <a:lnRef idx="0"/>
                        <a:fillRef idx="0"/>
                        <a:effectRef idx="0"/>
                        <a:fontRef idx="minor"/>
                      </wps:style>
                      <wps:bodyPr/>
                    </wps:wsp>
                  </a:graphicData>
                </a:graphic>
              </wp:anchor>
            </w:drawing>
          </mc:Choice>
          <mc:Fallback>
            <w:pict/>
          </mc:Fallback>
        </mc:AlternateContent>
      </w:r>
      <w:r>
        <w:rPr>
          <w:spacing w:val="-5"/>
        </w:rPr>
        <w:t>pec</w:t>
      </w:r>
      <w:r>
        <w:rPr/>
        <w:tab/>
        <w:t>e-</w:t>
      </w:r>
      <w:r>
        <w:rPr>
          <w:spacing w:val="-4"/>
        </w:rPr>
        <w:t>mail</w:t>
      </w:r>
    </w:p>
    <w:p>
      <w:pPr>
        <w:pStyle w:val="Normal"/>
        <w:spacing w:lineRule="auto" w:line="259" w:before="201" w:after="0"/>
        <w:ind w:left="115" w:right="264" w:hanging="0"/>
        <w:jc w:val="both"/>
        <w:rPr>
          <w:rFonts w:ascii="Times New Roman" w:hAnsi="Times New Roman" w:cs="Times New Roman"/>
          <w:i/>
          <w:i/>
          <w:sz w:val="20"/>
          <w:szCs w:val="20"/>
        </w:rPr>
      </w:pPr>
      <w:r>
        <w:rPr>
          <w:rFonts w:cs="Times New Roman" w:ascii="Times New Roman" w:hAnsi="Times New Roman"/>
          <w:i/>
          <w:sz w:val="20"/>
          <w:szCs w:val="20"/>
        </w:rPr>
        <w:t>consapevole</w:t>
      </w:r>
      <w:r>
        <w:rPr>
          <w:rFonts w:cs="Times New Roman" w:ascii="Times New Roman" w:hAnsi="Times New Roman"/>
          <w:i/>
          <w:spacing w:val="-4"/>
          <w:sz w:val="20"/>
          <w:szCs w:val="20"/>
        </w:rPr>
        <w:t xml:space="preserve"> </w:t>
      </w:r>
      <w:r>
        <w:rPr>
          <w:rFonts w:cs="Times New Roman" w:ascii="Times New Roman" w:hAnsi="Times New Roman"/>
          <w:i/>
          <w:sz w:val="20"/>
          <w:szCs w:val="20"/>
        </w:rPr>
        <w:t>delle</w:t>
      </w:r>
      <w:r>
        <w:rPr>
          <w:rFonts w:cs="Times New Roman" w:ascii="Times New Roman" w:hAnsi="Times New Roman"/>
          <w:i/>
          <w:spacing w:val="-4"/>
          <w:sz w:val="20"/>
          <w:szCs w:val="20"/>
        </w:rPr>
        <w:t xml:space="preserve"> </w:t>
      </w:r>
      <w:r>
        <w:rPr>
          <w:rFonts w:cs="Times New Roman" w:ascii="Times New Roman" w:hAnsi="Times New Roman"/>
          <w:i/>
          <w:sz w:val="20"/>
          <w:szCs w:val="20"/>
        </w:rPr>
        <w:t>sanzioni</w:t>
      </w:r>
      <w:r>
        <w:rPr>
          <w:rFonts w:cs="Times New Roman" w:ascii="Times New Roman" w:hAnsi="Times New Roman"/>
          <w:i/>
          <w:spacing w:val="-4"/>
          <w:sz w:val="20"/>
          <w:szCs w:val="20"/>
        </w:rPr>
        <w:t xml:space="preserve"> </w:t>
      </w:r>
      <w:r>
        <w:rPr>
          <w:rFonts w:cs="Times New Roman" w:ascii="Times New Roman" w:hAnsi="Times New Roman"/>
          <w:i/>
          <w:sz w:val="20"/>
          <w:szCs w:val="20"/>
        </w:rPr>
        <w:t>penali</w:t>
      </w:r>
      <w:r>
        <w:rPr>
          <w:rFonts w:cs="Times New Roman" w:ascii="Times New Roman" w:hAnsi="Times New Roman"/>
          <w:i/>
          <w:spacing w:val="-4"/>
          <w:sz w:val="20"/>
          <w:szCs w:val="20"/>
        </w:rPr>
        <w:t xml:space="preserve"> </w:t>
      </w:r>
      <w:r>
        <w:rPr>
          <w:rFonts w:cs="Times New Roman" w:ascii="Times New Roman" w:hAnsi="Times New Roman"/>
          <w:i/>
          <w:sz w:val="20"/>
          <w:szCs w:val="20"/>
        </w:rPr>
        <w:t>richiamate</w:t>
      </w:r>
      <w:r>
        <w:rPr>
          <w:rFonts w:cs="Times New Roman" w:ascii="Times New Roman" w:hAnsi="Times New Roman"/>
          <w:i/>
          <w:spacing w:val="-2"/>
          <w:sz w:val="20"/>
          <w:szCs w:val="20"/>
        </w:rPr>
        <w:t xml:space="preserve"> </w:t>
      </w:r>
      <w:r>
        <w:rPr>
          <w:rFonts w:cs="Times New Roman" w:ascii="Times New Roman" w:hAnsi="Times New Roman"/>
          <w:i/>
          <w:sz w:val="20"/>
          <w:szCs w:val="20"/>
        </w:rPr>
        <w:t>dall’art.</w:t>
      </w:r>
      <w:r>
        <w:rPr>
          <w:rFonts w:cs="Times New Roman" w:ascii="Times New Roman" w:hAnsi="Times New Roman"/>
          <w:i/>
          <w:spacing w:val="-3"/>
          <w:sz w:val="20"/>
          <w:szCs w:val="20"/>
        </w:rPr>
        <w:t xml:space="preserve"> </w:t>
      </w:r>
      <w:r>
        <w:rPr>
          <w:rFonts w:cs="Times New Roman" w:ascii="Times New Roman" w:hAnsi="Times New Roman"/>
          <w:i/>
          <w:sz w:val="20"/>
          <w:szCs w:val="20"/>
        </w:rPr>
        <w:t>76</w:t>
      </w:r>
      <w:r>
        <w:rPr>
          <w:rFonts w:cs="Times New Roman" w:ascii="Times New Roman" w:hAnsi="Times New Roman"/>
          <w:i/>
          <w:spacing w:val="-3"/>
          <w:sz w:val="20"/>
          <w:szCs w:val="20"/>
        </w:rPr>
        <w:t xml:space="preserve"> </w:t>
      </w:r>
      <w:r>
        <w:rPr>
          <w:rFonts w:cs="Times New Roman" w:ascii="Times New Roman" w:hAnsi="Times New Roman"/>
          <w:i/>
          <w:sz w:val="20"/>
          <w:szCs w:val="20"/>
        </w:rPr>
        <w:t>del</w:t>
      </w:r>
      <w:r>
        <w:rPr>
          <w:rFonts w:cs="Times New Roman" w:ascii="Times New Roman" w:hAnsi="Times New Roman"/>
          <w:i/>
          <w:spacing w:val="-4"/>
          <w:sz w:val="20"/>
          <w:szCs w:val="20"/>
        </w:rPr>
        <w:t xml:space="preserve"> </w:t>
      </w:r>
      <w:r>
        <w:rPr>
          <w:rFonts w:cs="Times New Roman" w:ascii="Times New Roman" w:hAnsi="Times New Roman"/>
          <w:i/>
          <w:sz w:val="20"/>
          <w:szCs w:val="20"/>
        </w:rPr>
        <w:t>D.P.R.</w:t>
      </w:r>
      <w:r>
        <w:rPr>
          <w:rFonts w:cs="Times New Roman" w:ascii="Times New Roman" w:hAnsi="Times New Roman"/>
          <w:i/>
          <w:spacing w:val="-3"/>
          <w:sz w:val="20"/>
          <w:szCs w:val="20"/>
        </w:rPr>
        <w:t xml:space="preserve"> </w:t>
      </w:r>
      <w:r>
        <w:rPr>
          <w:rFonts w:cs="Times New Roman" w:ascii="Times New Roman" w:hAnsi="Times New Roman"/>
          <w:i/>
          <w:sz w:val="20"/>
          <w:szCs w:val="20"/>
        </w:rPr>
        <w:t>445</w:t>
      </w:r>
      <w:r>
        <w:rPr>
          <w:rFonts w:cs="Times New Roman" w:ascii="Times New Roman" w:hAnsi="Times New Roman"/>
          <w:i/>
          <w:spacing w:val="-3"/>
          <w:sz w:val="20"/>
          <w:szCs w:val="20"/>
        </w:rPr>
        <w:t xml:space="preserve"> </w:t>
      </w:r>
      <w:r>
        <w:rPr>
          <w:rFonts w:cs="Times New Roman" w:ascii="Times New Roman" w:hAnsi="Times New Roman"/>
          <w:i/>
          <w:sz w:val="20"/>
          <w:szCs w:val="20"/>
        </w:rPr>
        <w:t>del</w:t>
      </w:r>
      <w:r>
        <w:rPr>
          <w:rFonts w:cs="Times New Roman" w:ascii="Times New Roman" w:hAnsi="Times New Roman"/>
          <w:i/>
          <w:spacing w:val="-4"/>
          <w:sz w:val="20"/>
          <w:szCs w:val="20"/>
        </w:rPr>
        <w:t xml:space="preserve"> </w:t>
      </w:r>
      <w:r>
        <w:rPr>
          <w:rFonts w:cs="Times New Roman" w:ascii="Times New Roman" w:hAnsi="Times New Roman"/>
          <w:i/>
          <w:sz w:val="20"/>
          <w:szCs w:val="20"/>
        </w:rPr>
        <w:t>28</w:t>
      </w:r>
      <w:r>
        <w:rPr>
          <w:rFonts w:cs="Times New Roman" w:ascii="Times New Roman" w:hAnsi="Times New Roman"/>
          <w:i/>
          <w:spacing w:val="-3"/>
          <w:sz w:val="20"/>
          <w:szCs w:val="20"/>
        </w:rPr>
        <w:t xml:space="preserve"> </w:t>
      </w:r>
      <w:r>
        <w:rPr>
          <w:rFonts w:cs="Times New Roman" w:ascii="Times New Roman" w:hAnsi="Times New Roman"/>
          <w:i/>
          <w:sz w:val="20"/>
          <w:szCs w:val="20"/>
        </w:rPr>
        <w:t>dicembre</w:t>
      </w:r>
      <w:r>
        <w:rPr>
          <w:rFonts w:cs="Times New Roman" w:ascii="Times New Roman" w:hAnsi="Times New Roman"/>
          <w:i/>
          <w:spacing w:val="-4"/>
          <w:sz w:val="20"/>
          <w:szCs w:val="20"/>
        </w:rPr>
        <w:t xml:space="preserve"> </w:t>
      </w:r>
      <w:r>
        <w:rPr>
          <w:rFonts w:cs="Times New Roman" w:ascii="Times New Roman" w:hAnsi="Times New Roman"/>
          <w:i/>
          <w:sz w:val="20"/>
          <w:szCs w:val="20"/>
        </w:rPr>
        <w:t>2000</w:t>
      </w:r>
      <w:r>
        <w:rPr>
          <w:rFonts w:cs="Times New Roman" w:ascii="Times New Roman" w:hAnsi="Times New Roman"/>
          <w:i/>
          <w:spacing w:val="-3"/>
          <w:sz w:val="20"/>
          <w:szCs w:val="20"/>
        </w:rPr>
        <w:t xml:space="preserve"> </w:t>
      </w:r>
      <w:r>
        <w:rPr>
          <w:rFonts w:cs="Times New Roman" w:ascii="Times New Roman" w:hAnsi="Times New Roman"/>
          <w:i/>
          <w:sz w:val="20"/>
          <w:szCs w:val="20"/>
        </w:rPr>
        <w:t>per i casi dichiarazioni non veritiere, di formazione o uso di atti falsi</w:t>
      </w:r>
    </w:p>
    <w:p>
      <w:pPr>
        <w:pStyle w:val="Normal"/>
        <w:spacing w:before="159" w:after="0"/>
        <w:ind w:left="24" w:right="20" w:hanging="0"/>
        <w:jc w:val="center"/>
        <w:rPr>
          <w:rFonts w:ascii="Times New Roman" w:hAnsi="Times New Roman" w:cs="Times New Roman"/>
          <w:b/>
          <w:b/>
          <w:bCs/>
        </w:rPr>
      </w:pPr>
      <w:r>
        <w:rPr>
          <w:rFonts w:cs="Times New Roman" w:ascii="Times New Roman" w:hAnsi="Times New Roman"/>
          <w:b/>
          <w:bCs/>
          <w:spacing w:val="-2"/>
        </w:rPr>
        <w:t>DICHIARA</w:t>
      </w:r>
    </w:p>
    <w:p>
      <w:pPr>
        <w:pStyle w:val="Corpodeltesto"/>
        <w:numPr>
          <w:ilvl w:val="0"/>
          <w:numId w:val="6"/>
        </w:numPr>
        <w:spacing w:lineRule="auto" w:line="264" w:before="192" w:after="0"/>
        <w:ind w:left="1428" w:right="121" w:hanging="360"/>
        <w:jc w:val="both"/>
        <w:rPr>
          <w:sz w:val="20"/>
          <w:szCs w:val="20"/>
        </w:rPr>
      </w:pPr>
      <w:r>
        <w:rPr>
          <w:sz w:val="20"/>
          <w:szCs w:val="20"/>
        </w:rPr>
        <w:t>di non avere pendenze nei confronti del Comune di Napoli per le seguenti entrate: IMU, Tassa rifiuti, Imposta di soggiorno, Canone di occupazione suolo pubblico (fino al 2020), e Canone patrimoniale per occupazione suolo e mercatale (a decorrere dall’anno di imposta 2021).</w:t>
      </w:r>
    </w:p>
    <w:p>
      <w:pPr>
        <w:pStyle w:val="Corpodeltesto"/>
        <w:numPr>
          <w:ilvl w:val="0"/>
          <w:numId w:val="6"/>
        </w:numPr>
        <w:spacing w:lineRule="auto" w:line="264" w:before="161" w:after="0"/>
        <w:ind w:left="1428" w:right="119" w:hanging="360"/>
        <w:jc w:val="both"/>
        <w:rPr>
          <w:sz w:val="20"/>
          <w:szCs w:val="20"/>
        </w:rPr>
      </w:pPr>
      <w:r>
        <w:rPr>
          <w:sz w:val="20"/>
          <w:szCs w:val="20"/>
        </w:rPr>
        <w:t>di non avere procedure di riscossione coattiva in corso con il concessionario (con avvenuta notifica e per la quale non sia intervenuta prescrizione/decadenza) nei confronti del Comune di Napoli per qualsiasi tipo di entrata.</w:t>
      </w:r>
    </w:p>
    <w:p>
      <w:pPr>
        <w:pStyle w:val="Corpodeltesto"/>
        <w:numPr>
          <w:ilvl w:val="0"/>
          <w:numId w:val="6"/>
        </w:numPr>
        <w:spacing w:lineRule="auto" w:line="264" w:before="161" w:after="0"/>
        <w:ind w:left="1428" w:right="125" w:hanging="360"/>
        <w:jc w:val="both"/>
        <w:rPr>
          <w:sz w:val="20"/>
          <w:szCs w:val="20"/>
        </w:rPr>
      </w:pPr>
      <w:r>
        <w:rPr>
          <w:sz w:val="20"/>
          <w:szCs w:val="20"/>
        </w:rPr>
        <w:t>di voler procedere alla compensazione dei crediti vantati nei confronti del Comune di Napoli, con gli eventuali debiti tributari (o altra entrata compensabile) che dovessero emergere.</w:t>
      </w:r>
    </w:p>
    <w:p>
      <w:pPr>
        <w:pStyle w:val="Normal"/>
        <w:spacing w:lineRule="auto" w:line="259" w:before="148" w:after="0"/>
        <w:ind w:left="115" w:right="144" w:hanging="0"/>
        <w:jc w:val="both"/>
        <w:rPr>
          <w:i/>
          <w:i/>
          <w:sz w:val="16"/>
          <w:szCs w:val="16"/>
        </w:rPr>
      </w:pPr>
      <w:r>
        <w:rPr>
          <w:i/>
          <w:sz w:val="16"/>
          <w:szCs w:val="16"/>
        </w:rPr>
        <w:t>Il/la sottoscritto/a dichiara di essere informato/a che i dati personali forniti saranno trattati, ai sensi dell’art. 13 del GDPR (Regolamento UE 2016/679), anche con strumenti informatici, esclusivamente nell’ambito del procedimento per il quale la presente dichiarazione viene resa.</w:t>
      </w:r>
    </w:p>
    <w:p>
      <w:pPr>
        <w:pStyle w:val="Corpodeltesto"/>
        <w:spacing w:before="160" w:after="0"/>
        <w:rPr>
          <w:b/>
          <w:b/>
          <w:bCs/>
        </w:rPr>
      </w:pPr>
      <w:r>
        <w:rPr>
          <w:b/>
          <w:bCs/>
          <w:color w:val="33383D"/>
        </w:rPr>
        <w:t>Allega</w:t>
      </w:r>
      <w:r>
        <w:rPr>
          <w:b/>
          <w:bCs/>
          <w:color w:val="33383D"/>
          <w:spacing w:val="-4"/>
        </w:rPr>
        <w:t xml:space="preserve"> </w:t>
      </w:r>
      <w:r>
        <w:rPr>
          <w:b/>
          <w:bCs/>
          <w:color w:val="33383D"/>
        </w:rPr>
        <w:t>copia</w:t>
      </w:r>
      <w:r>
        <w:rPr>
          <w:b/>
          <w:bCs/>
          <w:color w:val="33383D"/>
          <w:spacing w:val="-3"/>
        </w:rPr>
        <w:t xml:space="preserve"> </w:t>
      </w:r>
      <w:r>
        <w:rPr>
          <w:b/>
          <w:bCs/>
          <w:color w:val="33383D"/>
        </w:rPr>
        <w:t>del</w:t>
      </w:r>
      <w:r>
        <w:rPr>
          <w:b/>
          <w:bCs/>
          <w:color w:val="33383D"/>
          <w:spacing w:val="-5"/>
        </w:rPr>
        <w:t xml:space="preserve"> </w:t>
      </w:r>
      <w:r>
        <w:rPr>
          <w:b/>
          <w:bCs/>
          <w:color w:val="33383D"/>
        </w:rPr>
        <w:t>documento</w:t>
      </w:r>
      <w:r>
        <w:rPr>
          <w:b/>
          <w:bCs/>
          <w:color w:val="33383D"/>
          <w:spacing w:val="-3"/>
        </w:rPr>
        <w:t xml:space="preserve"> </w:t>
      </w:r>
      <w:r>
        <w:rPr>
          <w:b/>
          <w:bCs/>
          <w:color w:val="33383D"/>
          <w:spacing w:val="-2"/>
        </w:rPr>
        <w:t>d'identità.</w:t>
      </w:r>
    </w:p>
    <w:p>
      <w:pPr>
        <w:pStyle w:val="Corpodeltesto"/>
        <w:rPr/>
      </w:pPr>
      <w:r>
        <w:rPr/>
      </w:r>
    </w:p>
    <w:p>
      <w:pPr>
        <w:pStyle w:val="Corpodeltesto"/>
        <w:rPr/>
      </w:pPr>
      <w:r>
        <w:rPr>
          <w:color w:val="33383D"/>
        </w:rPr>
        <w:t>Recapiti</w:t>
      </w:r>
      <w:r>
        <w:rPr>
          <w:color w:val="33383D"/>
          <w:spacing w:val="-4"/>
        </w:rPr>
        <w:t xml:space="preserve"> </w:t>
      </w:r>
      <w:r>
        <w:rPr>
          <w:color w:val="33383D"/>
        </w:rPr>
        <w:t>per</w:t>
      </w:r>
      <w:r>
        <w:rPr>
          <w:color w:val="33383D"/>
          <w:spacing w:val="-4"/>
        </w:rPr>
        <w:t xml:space="preserve"> </w:t>
      </w:r>
      <w:r>
        <w:rPr>
          <w:color w:val="33383D"/>
        </w:rPr>
        <w:t>ulteriori</w:t>
      </w:r>
      <w:r>
        <w:rPr>
          <w:color w:val="33383D"/>
          <w:spacing w:val="-5"/>
        </w:rPr>
        <w:t xml:space="preserve"> </w:t>
      </w:r>
      <w:r>
        <w:rPr>
          <w:color w:val="33383D"/>
          <w:spacing w:val="-2"/>
        </w:rPr>
        <w:t>contatti:</w:t>
      </w:r>
    </w:p>
    <w:p>
      <w:pPr>
        <w:pStyle w:val="Corpodeltesto"/>
        <w:rPr>
          <w:color w:val="33383D"/>
          <w:spacing w:val="-2"/>
        </w:rPr>
      </w:pPr>
      <w:r>
        <w:rPr>
          <w:color w:val="33383D"/>
          <w:spacing w:val="-2"/>
        </w:rPr>
      </w:r>
    </w:p>
    <w:p>
      <w:pPr>
        <w:pStyle w:val="Corpodeltesto"/>
        <w:spacing w:lineRule="auto" w:line="480"/>
        <w:ind w:right="7548" w:hanging="0"/>
        <w:rPr/>
      </w:pPr>
      <w:r>
        <w:rPr>
          <w:color w:val="33383D"/>
        </w:rPr>
        <w:t>Telefono</w:t>
      </w:r>
      <w:r>
        <w:rPr>
          <w:color w:val="33383D"/>
          <w:spacing w:val="-15"/>
        </w:rPr>
        <w:t xml:space="preserve"> </w:t>
      </w:r>
      <w:r>
        <w:rPr>
          <w:color w:val="33383D"/>
        </w:rPr>
        <w:t>fisso /</w:t>
      </w:r>
      <w:r>
        <w:rPr>
          <w:color w:val="33383D"/>
          <w:spacing w:val="-2"/>
        </w:rPr>
        <w:t>Cellulare</w:t>
      </w:r>
    </w:p>
    <w:p>
      <w:pPr>
        <w:pStyle w:val="Corpodeltesto"/>
        <w:tabs>
          <w:tab w:val="clear" w:pos="720"/>
          <w:tab w:val="left" w:pos="5715" w:leader="none"/>
        </w:tabs>
        <w:rPr>
          <w:color w:val="33383D"/>
          <w:spacing w:val="-4"/>
        </w:rPr>
      </w:pPr>
      <w:r>
        <w:rPr>
          <w:color w:val="33383D"/>
          <w:spacing w:val="-2"/>
        </w:rPr>
        <w:t>e-</w:t>
      </w:r>
      <w:r>
        <w:rPr>
          <w:color w:val="33383D"/>
          <w:spacing w:val="-4"/>
        </w:rPr>
        <w:t xml:space="preserve">mail  </w:t>
      </w:r>
    </w:p>
    <w:p>
      <w:pPr>
        <w:pStyle w:val="Corpodeltesto"/>
        <w:tabs>
          <w:tab w:val="clear" w:pos="720"/>
          <w:tab w:val="left" w:pos="5715" w:leader="none"/>
        </w:tabs>
        <w:rPr>
          <w:color w:val="33383D"/>
          <w:spacing w:val="-4"/>
        </w:rPr>
      </w:pPr>
      <w:r>
        <w:rPr>
          <w:color w:val="33383D"/>
          <w:spacing w:val="-4"/>
        </w:rPr>
        <w:t xml:space="preserve">               </w:t>
      </w:r>
    </w:p>
    <w:p>
      <w:pPr>
        <w:pStyle w:val="Corpodeltesto"/>
        <w:rPr>
          <w:i/>
          <w:i/>
          <w:sz w:val="20"/>
        </w:rPr>
      </w:pPr>
      <w:r>
        <w:rPr>
          <w:sz w:val="24"/>
        </w:rPr>
        <w:t xml:space="preserve">                                                                                    </w:t>
      </w:r>
    </w:p>
    <w:p>
      <w:pPr>
        <w:pStyle w:val="Corpodeltesto"/>
        <w:rPr>
          <w:i/>
          <w:i/>
          <w:sz w:val="20"/>
        </w:rPr>
      </w:pPr>
      <w:r>
        <w:rPr>
          <w:i/>
          <w:sz w:val="20"/>
        </w:rPr>
      </w:r>
    </w:p>
    <w:tbl>
      <w:tblPr>
        <w:tblW w:w="5000" w:type="pct"/>
        <w:jc w:val="left"/>
        <w:tblInd w:w="0" w:type="dxa"/>
        <w:tblLayout w:type="fixed"/>
        <w:tblCellMar>
          <w:top w:w="0" w:type="dxa"/>
          <w:left w:w="0" w:type="dxa"/>
          <w:bottom w:w="0" w:type="dxa"/>
          <w:right w:w="0" w:type="dxa"/>
        </w:tblCellMar>
        <w:tblLook w:firstRow="1" w:noVBand="1" w:lastRow="0" w:firstColumn="1" w:lastColumn="0" w:noHBand="0" w:val="04a0"/>
      </w:tblPr>
      <w:tblGrid>
        <w:gridCol w:w="5315"/>
        <w:gridCol w:w="5315"/>
      </w:tblGrid>
      <w:tr>
        <w:trPr/>
        <w:tc>
          <w:tcPr>
            <w:tcW w:w="5315" w:type="dxa"/>
            <w:tcBorders/>
          </w:tcPr>
          <w:p>
            <w:pPr>
              <w:pStyle w:val="Contenutotabella"/>
              <w:widowControl w:val="false"/>
              <w:jc w:val="center"/>
              <w:rPr>
                <w:rFonts w:ascii="Times New Roman" w:hAnsi="Times New Roman" w:eastAsia="Times New Roman" w:cs="Times New Roman"/>
              </w:rPr>
            </w:pPr>
            <w:r>
              <w:rPr>
                <w:rFonts w:eastAsia="Times New Roman" w:cs="Times New Roman" w:ascii="Times New Roman" w:hAnsi="Times New Roman"/>
              </w:rPr>
              <w:t>Data e luogo</w:t>
            </w:r>
          </w:p>
          <w:p>
            <w:pPr>
              <w:pStyle w:val="Contenutotabella"/>
              <w:widowControl w:val="false"/>
              <w:jc w:val="center"/>
              <w:rPr>
                <w:rFonts w:ascii="Times New Roman" w:hAnsi="Times New Roman" w:eastAsia="Times New Roman" w:cs="Times New Roman"/>
              </w:rPr>
            </w:pPr>
            <w:r>
              <w:rPr>
                <w:rFonts w:eastAsia="Times New Roman" w:cs="Times New Roman" w:ascii="Times New Roman" w:hAnsi="Times New Roman"/>
              </w:rPr>
              <w:t>_______________________________________</w:t>
            </w:r>
          </w:p>
          <w:p>
            <w:pPr>
              <w:pStyle w:val="Contenutotabella"/>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Contenutotabella"/>
              <w:widowControl w:val="false"/>
              <w:jc w:val="center"/>
              <w:rPr>
                <w:rFonts w:ascii="Times New Roman" w:hAnsi="Times New Roman" w:eastAsia="Times New Roman" w:cs="Times New Roman"/>
              </w:rPr>
            </w:pPr>
            <w:r>
              <w:rPr>
                <w:rFonts w:eastAsia="Times New Roman" w:cs="Times New Roman" w:ascii="Times New Roman" w:hAnsi="Times New Roman"/>
              </w:rPr>
            </w:r>
          </w:p>
        </w:tc>
        <w:tc>
          <w:tcPr>
            <w:tcW w:w="5315" w:type="dxa"/>
            <w:tcBorders/>
          </w:tcPr>
          <w:p>
            <w:pPr>
              <w:pStyle w:val="Contenutotabella"/>
              <w:widowControl w:val="false"/>
              <w:jc w:val="center"/>
              <w:rPr>
                <w:rFonts w:ascii="Times New Roman" w:hAnsi="Times New Roman" w:eastAsia="Times New Roman" w:cs="Times New Roman"/>
              </w:rPr>
            </w:pPr>
            <w:r>
              <w:rPr>
                <w:rFonts w:eastAsia="Times New Roman" w:cs="Times New Roman" w:ascii="Times New Roman" w:hAnsi="Times New Roman"/>
              </w:rPr>
              <w:t xml:space="preserve">Firma </w:t>
            </w:r>
          </w:p>
          <w:p>
            <w:pPr>
              <w:pStyle w:val="Contenutotabella"/>
              <w:widowControl w:val="false"/>
              <w:jc w:val="center"/>
              <w:rPr>
                <w:rFonts w:ascii="Times New Roman" w:hAnsi="Times New Roman" w:eastAsia="Times New Roman" w:cs="Times New Roman"/>
              </w:rPr>
            </w:pPr>
            <w:r>
              <w:rPr>
                <w:rFonts w:eastAsia="Times New Roman" w:cs="Times New Roman" w:ascii="Times New Roman" w:hAnsi="Times New Roman"/>
              </w:rPr>
              <w:t>___________________________________________</w:t>
            </w:r>
          </w:p>
        </w:tc>
      </w:tr>
    </w:tbl>
    <w:p>
      <w:pPr>
        <w:pStyle w:val="Corpodeltesto"/>
        <w:jc w:val="right"/>
        <w:rPr>
          <w:i/>
          <w:i/>
          <w:sz w:val="20"/>
        </w:rPr>
      </w:pPr>
      <w:r>
        <w:rPr>
          <w:i/>
          <w:sz w:val="20"/>
        </w:rPr>
      </w:r>
    </w:p>
    <w:p>
      <w:pPr>
        <w:pStyle w:val="Corpodeltesto"/>
        <w:jc w:val="right"/>
        <w:rPr>
          <w:i/>
          <w:i/>
          <w:sz w:val="20"/>
        </w:rPr>
      </w:pPr>
      <w:r>
        <w:rPr>
          <w:i/>
          <w:sz w:val="20"/>
        </w:rPr>
      </w:r>
    </w:p>
    <w:p>
      <w:pPr>
        <w:pStyle w:val="Titolo1"/>
        <w:jc w:val="center"/>
        <w:rPr>
          <w:rFonts w:ascii="Times New Roman" w:hAnsi="Times New Roman" w:cs="Times New Roman"/>
          <w:b/>
          <w:b/>
          <w:bCs/>
          <w:sz w:val="24"/>
          <w:szCs w:val="24"/>
        </w:rPr>
      </w:pPr>
      <w:r>
        <w:rPr>
          <w:rFonts w:cs="Times New Roman" w:ascii="Times New Roman" w:hAnsi="Times New Roman"/>
          <w:b/>
          <w:bCs/>
          <w:sz w:val="24"/>
          <w:szCs w:val="24"/>
          <w:shd w:fill="auto" w:val="clear"/>
        </w:rPr>
        <w:t>ATTESTAZIONE DI ESENZIONE DALLA RITENUTA 4%</w:t>
      </w:r>
    </w:p>
    <w:p>
      <w:pPr>
        <w:pStyle w:val="Titolo1"/>
        <w:jc w:val="center"/>
        <w:rPr>
          <w:rFonts w:ascii="Times New Roman" w:hAnsi="Times New Roman" w:cs="Times New Roman"/>
          <w:b/>
          <w:b/>
          <w:bCs/>
          <w:sz w:val="22"/>
          <w:szCs w:val="22"/>
        </w:rPr>
      </w:pPr>
      <w:r>
        <w:rPr>
          <w:rFonts w:cs="Times New Roman" w:ascii="Times New Roman" w:hAnsi="Times New Roman"/>
          <w:b/>
          <w:bCs/>
          <w:sz w:val="22"/>
          <w:szCs w:val="22"/>
          <w:shd w:fill="auto" w:val="clear"/>
        </w:rPr>
        <w:t>PREVISTA DALL’ART. 28, 2C., DPR 600/73</w:t>
      </w:r>
    </w:p>
    <w:p>
      <w:pPr>
        <w:pStyle w:val="Textbody"/>
        <w:jc w:val="center"/>
        <w:rPr>
          <w:highlight w:val="none"/>
          <w:shd w:fill="auto" w:val="clear"/>
        </w:rPr>
      </w:pPr>
      <w:r>
        <w:rPr>
          <w:shd w:fill="auto" w:val="clear"/>
        </w:rPr>
      </w:r>
    </w:p>
    <w:p>
      <w:pPr>
        <w:pStyle w:val="Textbody"/>
        <w:jc w:val="both"/>
        <w:rPr>
          <w:shd w:fill="auto" w:val="clear"/>
        </w:rPr>
      </w:pPr>
      <w:r>
        <w:rPr>
          <w:shd w:fill="auto" w:val="clear"/>
        </w:rPr>
        <w:t>Il/la sottoscritto/a . ………………………….., nato a…………………..il……………………</w:t>
      </w:r>
    </w:p>
    <w:p>
      <w:pPr>
        <w:pStyle w:val="Textbody"/>
        <w:jc w:val="both"/>
        <w:rPr>
          <w:shd w:fill="auto" w:val="clear"/>
        </w:rPr>
      </w:pPr>
      <w:r>
        <w:rPr>
          <w:shd w:fill="auto" w:val="clear"/>
        </w:rPr>
        <w:t>residente a ……………………….., Via……………………….nella qualità di Legale rappresentante di………………………...con sede in ………………….via…………………</w:t>
      </w:r>
    </w:p>
    <w:p>
      <w:pPr>
        <w:pStyle w:val="Textbody"/>
        <w:jc w:val="both"/>
        <w:rPr>
          <w:shd w:fill="auto" w:val="clear"/>
        </w:rPr>
      </w:pPr>
      <w:r>
        <w:rPr>
          <w:shd w:fill="auto" w:val="clear"/>
        </w:rPr>
        <w:t>nr…….. C.F………………………………………………..</w:t>
      </w:r>
    </w:p>
    <w:p>
      <w:pPr>
        <w:pStyle w:val="Textbody"/>
        <w:jc w:val="both"/>
        <w:rPr>
          <w:highlight w:val="none"/>
          <w:shd w:fill="auto" w:val="clear"/>
        </w:rPr>
      </w:pPr>
      <w:r>
        <w:rPr>
          <w:shd w:fill="auto" w:val="clear"/>
        </w:rPr>
      </w:r>
    </w:p>
    <w:p>
      <w:pPr>
        <w:pStyle w:val="Textbody"/>
        <w:jc w:val="both"/>
        <w:rPr>
          <w:shd w:fill="auto" w:val="clear"/>
        </w:rPr>
      </w:pPr>
      <w:r>
        <w:rPr>
          <w:shd w:fill="auto" w:val="clear"/>
        </w:rPr>
        <w:t>Valendosi della disposizione cui art. 47 del DPR 28/12/00 nr. 445 e consapevole delle pene stabilite per false attestazioni e mendaci dichiarazioni degli art. 483, 495, 496 del Codice penale</w:t>
      </w:r>
    </w:p>
    <w:p>
      <w:pPr>
        <w:pStyle w:val="Textbody"/>
        <w:jc w:val="center"/>
        <w:rPr>
          <w:b/>
          <w:b/>
          <w:bCs/>
        </w:rPr>
      </w:pPr>
      <w:r>
        <w:rPr>
          <w:b/>
          <w:bCs/>
          <w:shd w:fill="auto" w:val="clear"/>
        </w:rPr>
        <w:t>ATTESTA</w:t>
      </w:r>
    </w:p>
    <w:p>
      <w:pPr>
        <w:pStyle w:val="Textbody"/>
        <w:rPr>
          <w:shd w:fill="auto" w:val="clear"/>
        </w:rPr>
      </w:pPr>
      <w:r>
        <w:rPr>
          <w:shd w:fill="auto" w:val="clear"/>
        </w:rPr>
        <w:t>sotto la propria personale responsabilità a codesto Spettabile Comune:</w:t>
      </w:r>
    </w:p>
    <w:p>
      <w:pPr>
        <w:pStyle w:val="Textbody"/>
        <w:jc w:val="both"/>
        <w:rPr>
          <w:highlight w:val="none"/>
          <w:shd w:fill="auto" w:val="clear"/>
        </w:rPr>
      </w:pPr>
      <w:r>
        <w:rPr>
          <w:rFonts w:cs="Liberation Serif"/>
          <w:shd w:fill="auto" w:val="clear"/>
        </w:rPr>
        <w:t xml:space="preserve">¤ </w:t>
      </w:r>
      <w:r>
        <w:rPr>
          <w:shd w:fill="auto" w:val="clear"/>
        </w:rPr>
        <w:t xml:space="preserve">che i contributi erogati </w:t>
      </w:r>
      <w:r>
        <w:rPr>
          <w:b/>
          <w:bCs/>
          <w:shd w:fill="auto" w:val="clear"/>
        </w:rPr>
        <w:t>SONO</w:t>
      </w:r>
      <w:r>
        <w:rPr>
          <w:shd w:fill="auto" w:val="clear"/>
        </w:rPr>
        <w:t xml:space="preserve"> da assoggettare alla ritenuta del 4% di cui all’art.25     comma 2 del D.P.R. 600/73;</w:t>
      </w:r>
    </w:p>
    <w:p>
      <w:pPr>
        <w:pStyle w:val="Textbody"/>
        <w:jc w:val="center"/>
        <w:rPr>
          <w:b/>
          <w:b/>
          <w:bCs/>
        </w:rPr>
      </w:pPr>
      <w:r>
        <w:rPr>
          <w:b/>
          <w:bCs/>
          <w:shd w:fill="auto" w:val="clear"/>
        </w:rPr>
        <w:t>OPPURE</w:t>
      </w:r>
    </w:p>
    <w:p>
      <w:pPr>
        <w:pStyle w:val="Textbody"/>
        <w:jc w:val="both"/>
        <w:rPr>
          <w:highlight w:val="none"/>
          <w:shd w:fill="auto" w:val="clear"/>
        </w:rPr>
      </w:pPr>
      <w:r>
        <w:rPr>
          <w:rFonts w:cs="Liberation Serif"/>
          <w:shd w:fill="auto" w:val="clear"/>
        </w:rPr>
        <w:t xml:space="preserve">¤ </w:t>
      </w:r>
      <w:r>
        <w:rPr>
          <w:shd w:fill="auto" w:val="clear"/>
        </w:rPr>
        <w:t xml:space="preserve">che i contributi erogati </w:t>
      </w:r>
      <w:r>
        <w:rPr>
          <w:b/>
          <w:bCs/>
          <w:shd w:fill="auto" w:val="clear"/>
        </w:rPr>
        <w:t>NON SONO</w:t>
      </w:r>
      <w:r>
        <w:rPr>
          <w:shd w:fill="auto" w:val="clear"/>
        </w:rPr>
        <w:t xml:space="preserve"> in alcun modo connessi all’esercizio di eventuali attività commerciali, e che, pertanto, l’associazione/comitato/ente di cui sopra n</w:t>
      </w:r>
      <w:r>
        <w:rPr>
          <w:b/>
          <w:bCs/>
          <w:shd w:fill="auto" w:val="clear"/>
        </w:rPr>
        <w:t>on è soggetta/o</w:t>
      </w:r>
      <w:r>
        <w:rPr>
          <w:shd w:fill="auto" w:val="clear"/>
        </w:rPr>
        <w:t xml:space="preserve"> nella fattispecie all’applicazione della ritenuta d’acconto al 4% prevista dall’art. 28, secondo comma D.P.R. n. 600/73, dal momento che </w:t>
      </w:r>
      <w:r>
        <w:rPr>
          <w:b/>
          <w:bCs/>
          <w:shd w:fill="auto" w:val="clear"/>
        </w:rPr>
        <w:t>non si configura in relazione a tali contributi alcun esercizio di impresa ex art. 51 TUIR.</w:t>
      </w:r>
    </w:p>
    <w:p>
      <w:pPr>
        <w:pStyle w:val="Textbody"/>
        <w:rPr>
          <w:shd w:fill="auto" w:val="clear"/>
        </w:rPr>
      </w:pPr>
      <w:r>
        <w:rPr>
          <w:shd w:fill="auto" w:val="clear"/>
        </w:rPr>
        <w:t>- Rilascia inoltre la seguente</w:t>
      </w:r>
    </w:p>
    <w:p>
      <w:pPr>
        <w:pStyle w:val="Textbody"/>
        <w:jc w:val="center"/>
        <w:rPr>
          <w:shd w:fill="auto" w:val="clear"/>
        </w:rPr>
      </w:pPr>
      <w:r>
        <w:rPr>
          <w:shd w:fill="auto" w:val="clear"/>
        </w:rPr>
        <w:t>DICHIARAZIONE:</w:t>
      </w:r>
    </w:p>
    <w:p>
      <w:pPr>
        <w:pStyle w:val="Textbody"/>
        <w:rPr>
          <w:highlight w:val="none"/>
          <w:shd w:fill="auto" w:val="clear"/>
        </w:rPr>
      </w:pPr>
      <w:r>
        <w:rPr>
          <w:shd w:fill="auto" w:val="clear"/>
        </w:rPr>
        <w:t>“</w:t>
      </w:r>
      <w:r>
        <w:rPr>
          <w:i/>
          <w:iCs/>
          <w:shd w:fill="auto" w:val="clear"/>
        </w:rPr>
        <w:t>Preso atto della previsione contenuta nell’art. 28, c. 2, D.P.R. 29 Settembre 1973, n. 600, il Beneficiario del contributo si obbliga comunque a tenere indenne l’erogante da ogni onere, danno e pregiudizio che l’erogante medesimo dovesse subire in conseguenza della mancata effettuazione della ritenuta prevista dalla normativa stessa.”</w:t>
      </w:r>
    </w:p>
    <w:p>
      <w:pPr>
        <w:pStyle w:val="Textbody"/>
        <w:rPr>
          <w:highlight w:val="none"/>
          <w:shd w:fill="FFFF00" w:val="clear"/>
        </w:rPr>
      </w:pPr>
      <w:r>
        <w:rPr>
          <w:shd w:fill="FFFF00" w:val="clear"/>
        </w:rPr>
      </w:r>
    </w:p>
    <w:p>
      <w:pPr>
        <w:pStyle w:val="Textbody"/>
        <w:rPr>
          <w:highlight w:val="none"/>
          <w:shd w:fill="auto" w:val="clear"/>
        </w:rPr>
      </w:pPr>
      <w:r>
        <w:rPr>
          <w:shd w:fill="auto" w:val="clear"/>
        </w:rPr>
        <w:t>Luogo e data                                                                FIRMA per l’Istituto Scolastico</w:t>
      </w:r>
    </w:p>
    <w:p>
      <w:pPr>
        <w:pStyle w:val="Textbody"/>
        <w:spacing w:before="0" w:after="140"/>
        <w:rPr>
          <w:highlight w:val="none"/>
          <w:shd w:fill="auto" w:val="clear"/>
        </w:rPr>
      </w:pPr>
      <w:r>
        <w:rPr>
          <w:shd w:fill="auto" w:val="clear"/>
        </w:rPr>
        <w:t xml:space="preserve">                                                                                        </w:t>
      </w:r>
      <w:r>
        <w:rPr>
          <w:shd w:fill="auto" w:val="clear"/>
        </w:rPr>
        <w:t>Il Legale Rappresentante</w:t>
      </w:r>
    </w:p>
    <w:sectPr>
      <w:headerReference w:type="default" r:id="rId6"/>
      <w:type w:val="nextPage"/>
      <w:pgSz w:w="11906" w:h="16838"/>
      <w:pgMar w:left="425" w:right="850" w:gutter="0" w:header="720" w:top="132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alibri">
    <w:charset w:val="00"/>
    <w:family w:val="roman"/>
    <w:pitch w:val="variable"/>
  </w:font>
  <w:font w:name="Cambria">
    <w:charset w:val="00"/>
    <w:family w:val="roman"/>
    <w:pitch w:val="variable"/>
  </w:font>
  <w:font w:name="Wingdings">
    <w:charset w:val="02"/>
    <w:family w:val="auto"/>
    <w:pitch w:val="variable"/>
  </w:font>
  <w:font w:name="Courier New">
    <w:charset w:val="01"/>
    <w:family w:val="modern"/>
    <w:pitch w:val="fixed"/>
  </w:font>
  <w:font w:name="OpenSymbol">
    <w:altName w:val="Arial Unicode MS"/>
    <w:charset w:val="01"/>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rPr/>
    </w:pPr>
    <w:r>
      <w:rPr/>
      <w:drawing>
        <wp:anchor behindDoc="1" distT="0" distB="0" distL="0" distR="0" simplePos="0" locked="0" layoutInCell="0" allowOverlap="1" relativeHeight="13">
          <wp:simplePos x="0" y="0"/>
          <wp:positionH relativeFrom="margin">
            <wp:align>center</wp:align>
          </wp:positionH>
          <wp:positionV relativeFrom="page">
            <wp:posOffset>343535</wp:posOffset>
          </wp:positionV>
          <wp:extent cx="1096645" cy="1000760"/>
          <wp:effectExtent l="0" t="0" r="0" b="0"/>
          <wp:wrapNone/>
          <wp:docPr id="20" name="Immagin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4" descr=""/>
                  <pic:cNvPicPr>
                    <a:picLocks noChangeAspect="1" noChangeArrowheads="1"/>
                  </pic:cNvPicPr>
                </pic:nvPicPr>
                <pic:blipFill>
                  <a:blip r:embed="rId1"/>
                  <a:srcRect l="0" t="0" r="27144" b="0"/>
                  <a:stretch>
                    <a:fillRect/>
                  </a:stretch>
                </pic:blipFill>
                <pic:spPr bwMode="auto">
                  <a:xfrm>
                    <a:off x="0" y="0"/>
                    <a:ext cx="1096645" cy="1000760"/>
                  </a:xfrm>
                  <a:prstGeom prst="rect">
                    <a:avLst/>
                  </a:prstGeom>
                </pic:spPr>
              </pic:pic>
            </a:graphicData>
          </a:graphic>
        </wp:anchor>
      </w:drawing>
    </w:r>
  </w:p>
  <w:p>
    <w:pPr>
      <w:pStyle w:val="Intestazione"/>
      <w:rPr/>
    </w:pPr>
    <w:r>
      <w:rPr/>
    </w:r>
  </w:p>
  <w:p>
    <w:pPr>
      <w:pStyle w:val="Intestazione"/>
      <w:rPr/>
    </w:pPr>
    <w:r>
      <w:rPr/>
    </w:r>
  </w:p>
  <w:p>
    <w:pPr>
      <w:pStyle w:val="Intestazione"/>
      <w:rPr/>
    </w:pPr>
    <w:r>
      <w:rPr/>
    </w:r>
  </w:p>
  <w:p>
    <w:pPr>
      <w:pStyle w:val="Normal"/>
      <w:spacing w:lineRule="exact" w:line="240"/>
      <w:jc w:val="center"/>
      <w:rPr>
        <w:rFonts w:ascii="Times New Roman" w:hAnsi="Times New Roman" w:eastAsia="SimSun" w:cs="Times New Roman"/>
        <w:b/>
        <w:b/>
        <w:bCs/>
        <w:sz w:val="20"/>
        <w:szCs w:val="20"/>
        <w:lang w:eastAsia="ar-SA"/>
      </w:rPr>
    </w:pPr>
    <w:r>
      <w:rPr>
        <w:rFonts w:eastAsia="SimSun" w:cs="Times New Roman" w:ascii="Times New Roman" w:hAnsi="Times New Roman"/>
        <w:b/>
        <w:bCs/>
        <w:sz w:val="20"/>
        <w:szCs w:val="20"/>
        <w:lang w:eastAsia="ar-SA"/>
      </w:rPr>
    </w:r>
  </w:p>
  <w:p>
    <w:pPr>
      <w:pStyle w:val="Normal"/>
      <w:spacing w:lineRule="exact" w:line="240"/>
      <w:jc w:val="center"/>
      <w:rPr>
        <w:rFonts w:ascii="Times New Roman" w:hAnsi="Times New Roman" w:eastAsia="SimSun" w:cs="Times New Roman"/>
        <w:b/>
        <w:b/>
        <w:bCs/>
        <w:lang w:eastAsia="ar-SA"/>
      </w:rPr>
    </w:pPr>
    <w:r>
      <w:rPr>
        <w:rFonts w:eastAsia="SimSun" w:cs="Times New Roman" w:ascii="Times New Roman" w:hAnsi="Times New Roman"/>
        <w:b/>
        <w:bCs/>
        <w:lang w:eastAsia="ar-SA"/>
      </w:rPr>
    </w:r>
  </w:p>
  <w:p>
    <w:pPr>
      <w:pStyle w:val="Normal"/>
      <w:spacing w:lineRule="exact" w:line="240"/>
      <w:jc w:val="center"/>
      <w:rPr>
        <w:rFonts w:ascii="Times New Roman" w:hAnsi="Times New Roman" w:eastAsia="SimSun" w:cs="Times New Roman"/>
        <w:b/>
        <w:b/>
        <w:bCs/>
        <w:lang w:eastAsia="ar-SA"/>
      </w:rPr>
    </w:pPr>
    <w:r>
      <w:rPr>
        <w:rFonts w:eastAsia="SimSun" w:cs="Times New Roman" w:ascii="Times New Roman" w:hAnsi="Times New Roman"/>
        <w:b/>
        <w:bCs/>
        <w:lang w:eastAsia="ar-SA"/>
      </w:rPr>
    </w:r>
  </w:p>
  <w:p>
    <w:pPr>
      <w:pStyle w:val="Normal"/>
      <w:spacing w:lineRule="exact" w:line="240"/>
      <w:jc w:val="center"/>
      <w:rPr>
        <w:rFonts w:ascii="Times New Roman" w:hAnsi="Times New Roman" w:eastAsia="SimSun" w:cs="Times New Roman"/>
        <w:b/>
        <w:b/>
        <w:bCs/>
        <w:lang w:eastAsia="ar-SA"/>
      </w:rPr>
    </w:pPr>
    <w:r>
      <w:rPr>
        <w:rFonts w:eastAsia="SimSun" w:cs="Times New Roman" w:ascii="Times New Roman" w:hAnsi="Times New Roman"/>
        <w:b/>
        <w:bCs/>
        <w:sz w:val="24"/>
        <w:szCs w:val="24"/>
        <w:lang w:eastAsia="ar-SA"/>
      </w:rPr>
      <w:t>AREA GIOVANI E LAVORO</w:t>
    </w:r>
  </w:p>
  <w:p>
    <w:pPr>
      <w:pStyle w:val="Normal"/>
      <w:spacing w:lineRule="exact" w:line="240"/>
      <w:jc w:val="center"/>
      <w:rPr>
        <w:rFonts w:ascii="Times New Roman" w:hAnsi="Times New Roman" w:eastAsia="SimSun" w:cs="Times New Roman"/>
        <w:b/>
        <w:b/>
        <w:bCs/>
        <w:lang w:eastAsia="ar-SA"/>
      </w:rPr>
    </w:pPr>
    <w:r>
      <w:rPr>
        <w:rFonts w:eastAsia="SimSun" w:cs="Times New Roman" w:ascii="Times New Roman" w:hAnsi="Times New Roman"/>
        <w:b/>
        <w:bCs/>
        <w:sz w:val="24"/>
        <w:szCs w:val="24"/>
        <w:lang w:eastAsia="ar-SA"/>
      </w:rPr>
      <w:t>SERVIZIO POLITICHE GIOVANILI</w:t>
    </w:r>
  </w:p>
  <w:p>
    <w:pPr>
      <w:pStyle w:val="Intestazion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i w:val="false"/>
        <w:iCs w:val="false"/>
        <w:color w:val="auto"/>
      </w:rPr>
    </w:lvl>
    <w:lvl w:ilvl="1">
      <w:start w:val="1"/>
      <w:numFmt w:val="lowerLetter"/>
      <w:lvlText w:val="%2)"/>
      <w:lvlJc w:val="left"/>
      <w:pPr>
        <w:tabs>
          <w:tab w:val="num" w:pos="0"/>
        </w:tabs>
        <w:ind w:left="786" w:hanging="360"/>
      </w:pPr>
      <w:rPr>
        <w:i w:val="false"/>
        <w:iCs w:val="false"/>
      </w:rPr>
    </w:lvl>
    <w:lvl w:ilvl="2">
      <w:start w:val="2"/>
      <w:numFmt w:val="bullet"/>
      <w:lvlText w:val=""/>
      <w:lvlJc w:val="left"/>
      <w:pPr>
        <w:tabs>
          <w:tab w:val="num" w:pos="0"/>
        </w:tabs>
        <w:ind w:left="1080" w:hanging="360"/>
      </w:pPr>
      <w:rPr>
        <w:rFonts w:ascii="Wingdings" w:hAnsi="Wingdings" w:cs="Wingdings" w:hint="default"/>
      </w:rPr>
    </w:lvl>
    <w:lvl w:ilvl="3">
      <w:start w:val="1"/>
      <w:numFmt w:val="decimal"/>
      <w:lvlText w:val="(%4)"/>
      <w:lvlJc w:val="left"/>
      <w:pPr>
        <w:tabs>
          <w:tab w:val="num" w:pos="0"/>
        </w:tabs>
        <w:ind w:left="1440" w:hanging="360"/>
      </w:pPr>
      <w:rPr/>
    </w:lvl>
    <w:lvl w:ilvl="4">
      <w:start w:val="1"/>
      <w:numFmt w:val="lowerLetter"/>
      <w:lvlText w:val="(%5)"/>
      <w:lvlJc w:val="left"/>
      <w:pPr>
        <w:tabs>
          <w:tab w:val="num" w:pos="0"/>
        </w:tabs>
        <w:ind w:left="1800" w:hanging="360"/>
      </w:pPr>
      <w:rPr/>
    </w:lvl>
    <w:lvl w:ilvl="5">
      <w:start w:val="1"/>
      <w:numFmt w:val="lowerRoman"/>
      <w:lvlText w:val="(%6)"/>
      <w:lvlJc w:val="left"/>
      <w:pPr>
        <w:tabs>
          <w:tab w:val="num" w:pos="0"/>
        </w:tabs>
        <w:ind w:left="2160" w:hanging="360"/>
      </w:pPr>
      <w:rPr/>
    </w:lvl>
    <w:lvl w:ilvl="6">
      <w:start w:val="1"/>
      <w:numFmt w:val="decimal"/>
      <w:lvlText w:val="%7."/>
      <w:lvlJc w:val="left"/>
      <w:pPr>
        <w:tabs>
          <w:tab w:val="num" w:pos="0"/>
        </w:tabs>
        <w:ind w:left="2520" w:hanging="360"/>
      </w:pPr>
      <w:rPr/>
    </w:lvl>
    <w:lvl w:ilvl="7">
      <w:start w:val="1"/>
      <w:numFmt w:val="lowerLetter"/>
      <w:lvlText w:val="%8."/>
      <w:lvlJc w:val="left"/>
      <w:pPr>
        <w:tabs>
          <w:tab w:val="num" w:pos="0"/>
        </w:tabs>
        <w:ind w:left="2880" w:hanging="360"/>
      </w:pPr>
      <w:rPr/>
    </w:lvl>
    <w:lvl w:ilvl="8">
      <w:start w:val="1"/>
      <w:numFmt w:val="lowerRoman"/>
      <w:lvlText w:val="%9."/>
      <w:lvlJc w:val="left"/>
      <w:pPr>
        <w:tabs>
          <w:tab w:val="num" w:pos="0"/>
        </w:tabs>
        <w:ind w:left="3240" w:hanging="36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rPr>
        <w:b w:val="false"/>
        <w:bCs/>
      </w:rPr>
    </w:lvl>
    <w:lvl w:ilvl="1">
      <w:start w:val="1"/>
      <w:numFmt w:val="lowerLetter"/>
      <w:lvlText w:val="%2."/>
      <w:lvlJc w:val="left"/>
      <w:pPr>
        <w:tabs>
          <w:tab w:val="num" w:pos="0"/>
        </w:tabs>
        <w:ind w:left="1440" w:hanging="360"/>
      </w:pPr>
      <w:rPr/>
    </w:lvl>
    <w:lvl w:ilvl="2">
      <w:start w:val="1"/>
      <w:numFmt w:val="lowerRoman"/>
      <w:lvlText w:val="%2.%3."/>
      <w:lvlJc w:val="right"/>
      <w:pPr>
        <w:tabs>
          <w:tab w:val="num" w:pos="0"/>
        </w:tabs>
        <w:ind w:left="2160" w:hanging="180"/>
      </w:pPr>
      <w:rPr/>
    </w:lvl>
    <w:lvl w:ilvl="3">
      <w:start w:val="1"/>
      <w:numFmt w:val="decimal"/>
      <w:lvlText w:val="%2.%3.%4."/>
      <w:lvlJc w:val="left"/>
      <w:pPr>
        <w:tabs>
          <w:tab w:val="num" w:pos="0"/>
        </w:tabs>
        <w:ind w:left="2880" w:hanging="360"/>
      </w:pPr>
      <w:rPr/>
    </w:lvl>
    <w:lvl w:ilvl="4">
      <w:start w:val="1"/>
      <w:numFmt w:val="lowerLetter"/>
      <w:lvlText w:val="%2.%3.%4.%5."/>
      <w:lvlJc w:val="left"/>
      <w:pPr>
        <w:tabs>
          <w:tab w:val="num" w:pos="0"/>
        </w:tabs>
        <w:ind w:left="3600" w:hanging="360"/>
      </w:pPr>
      <w:rPr/>
    </w:lvl>
    <w:lvl w:ilvl="5">
      <w:start w:val="1"/>
      <w:numFmt w:val="lowerRoman"/>
      <w:lvlText w:val="%2.%3.%4.%5.%6."/>
      <w:lvlJc w:val="right"/>
      <w:pPr>
        <w:tabs>
          <w:tab w:val="num" w:pos="0"/>
        </w:tabs>
        <w:ind w:left="4320" w:hanging="180"/>
      </w:pPr>
      <w:rPr/>
    </w:lvl>
    <w:lvl w:ilvl="6">
      <w:start w:val="1"/>
      <w:numFmt w:val="decimal"/>
      <w:lvlText w:val="%2.%3.%4.%5.%6.%7."/>
      <w:lvlJc w:val="left"/>
      <w:pPr>
        <w:tabs>
          <w:tab w:val="num" w:pos="0"/>
        </w:tabs>
        <w:ind w:left="5040" w:hanging="360"/>
      </w:pPr>
      <w:rPr/>
    </w:lvl>
    <w:lvl w:ilvl="7">
      <w:start w:val="1"/>
      <w:numFmt w:val="lowerLetter"/>
      <w:lvlText w:val="%2.%3.%4.%5.%6.%7.%8."/>
      <w:lvlJc w:val="left"/>
      <w:pPr>
        <w:tabs>
          <w:tab w:val="num" w:pos="0"/>
        </w:tabs>
        <w:ind w:left="5760" w:hanging="360"/>
      </w:pPr>
      <w:rPr/>
    </w:lvl>
    <w:lvl w:ilvl="8">
      <w:start w:val="1"/>
      <w:numFmt w:val="lowerRoman"/>
      <w:lvlText w:val="%2.%3.%4.%5.%6.%7.%8.%9."/>
      <w:lvlJc w:val="right"/>
      <w:pPr>
        <w:tabs>
          <w:tab w:val="num" w:pos="0"/>
        </w:tabs>
        <w:ind w:left="6480" w:hanging="180"/>
      </w:pPr>
      <w:rPr/>
    </w:lvl>
  </w:abstractNum>
  <w:abstractNum w:abstractNumId="4">
    <w:lvl w:ilvl="0">
      <w:start w:val="2"/>
      <w:numFmt w:val="bullet"/>
      <w:lvlText w:val=""/>
      <w:lvlJc w:val="left"/>
      <w:pPr>
        <w:tabs>
          <w:tab w:val="num" w:pos="0"/>
        </w:tabs>
        <w:ind w:left="770" w:hanging="360"/>
      </w:pPr>
      <w:rPr>
        <w:rFonts w:ascii="Wingdings" w:hAnsi="Wingdings" w:cs="Wingdings" w:hint="default"/>
      </w:rPr>
    </w:lvl>
    <w:lvl w:ilvl="1">
      <w:start w:val="1"/>
      <w:numFmt w:val="bullet"/>
      <w:lvlText w:val="o"/>
      <w:lvlJc w:val="left"/>
      <w:pPr>
        <w:tabs>
          <w:tab w:val="num" w:pos="0"/>
        </w:tabs>
        <w:ind w:left="1490" w:hanging="360"/>
      </w:pPr>
      <w:rPr>
        <w:rFonts w:ascii="Courier New" w:hAnsi="Courier New" w:cs="Courier New" w:hint="default"/>
      </w:rPr>
    </w:lvl>
    <w:lvl w:ilvl="2">
      <w:start w:val="1"/>
      <w:numFmt w:val="bullet"/>
      <w:lvlText w:val=""/>
      <w:lvlJc w:val="left"/>
      <w:pPr>
        <w:tabs>
          <w:tab w:val="num" w:pos="0"/>
        </w:tabs>
        <w:ind w:left="2210" w:hanging="360"/>
      </w:pPr>
      <w:rPr>
        <w:rFonts w:ascii="Wingdings" w:hAnsi="Wingdings" w:cs="Wingdings" w:hint="default"/>
      </w:rPr>
    </w:lvl>
    <w:lvl w:ilvl="3">
      <w:start w:val="1"/>
      <w:numFmt w:val="bullet"/>
      <w:lvlText w:val=""/>
      <w:lvlJc w:val="left"/>
      <w:pPr>
        <w:tabs>
          <w:tab w:val="num" w:pos="0"/>
        </w:tabs>
        <w:ind w:left="2930" w:hanging="360"/>
      </w:pPr>
      <w:rPr>
        <w:rFonts w:ascii="Symbol" w:hAnsi="Symbol" w:cs="Symbol" w:hint="default"/>
      </w:rPr>
    </w:lvl>
    <w:lvl w:ilvl="4">
      <w:start w:val="1"/>
      <w:numFmt w:val="bullet"/>
      <w:lvlText w:val="o"/>
      <w:lvlJc w:val="left"/>
      <w:pPr>
        <w:tabs>
          <w:tab w:val="num" w:pos="0"/>
        </w:tabs>
        <w:ind w:left="3650" w:hanging="360"/>
      </w:pPr>
      <w:rPr>
        <w:rFonts w:ascii="Courier New" w:hAnsi="Courier New" w:cs="Courier New" w:hint="default"/>
      </w:rPr>
    </w:lvl>
    <w:lvl w:ilvl="5">
      <w:start w:val="1"/>
      <w:numFmt w:val="bullet"/>
      <w:lvlText w:val=""/>
      <w:lvlJc w:val="left"/>
      <w:pPr>
        <w:tabs>
          <w:tab w:val="num" w:pos="0"/>
        </w:tabs>
        <w:ind w:left="4370" w:hanging="360"/>
      </w:pPr>
      <w:rPr>
        <w:rFonts w:ascii="Wingdings" w:hAnsi="Wingdings" w:cs="Wingdings" w:hint="default"/>
      </w:rPr>
    </w:lvl>
    <w:lvl w:ilvl="6">
      <w:start w:val="1"/>
      <w:numFmt w:val="bullet"/>
      <w:lvlText w:val=""/>
      <w:lvlJc w:val="left"/>
      <w:pPr>
        <w:tabs>
          <w:tab w:val="num" w:pos="0"/>
        </w:tabs>
        <w:ind w:left="5090" w:hanging="360"/>
      </w:pPr>
      <w:rPr>
        <w:rFonts w:ascii="Symbol" w:hAnsi="Symbol" w:cs="Symbol" w:hint="default"/>
      </w:rPr>
    </w:lvl>
    <w:lvl w:ilvl="7">
      <w:start w:val="1"/>
      <w:numFmt w:val="bullet"/>
      <w:lvlText w:val="o"/>
      <w:lvlJc w:val="left"/>
      <w:pPr>
        <w:tabs>
          <w:tab w:val="num" w:pos="0"/>
        </w:tabs>
        <w:ind w:left="5810" w:hanging="360"/>
      </w:pPr>
      <w:rPr>
        <w:rFonts w:ascii="Courier New" w:hAnsi="Courier New" w:cs="Courier New" w:hint="default"/>
      </w:rPr>
    </w:lvl>
    <w:lvl w:ilvl="8">
      <w:start w:val="1"/>
      <w:numFmt w:val="bullet"/>
      <w:lvlText w:val=""/>
      <w:lvlJc w:val="left"/>
      <w:pPr>
        <w:tabs>
          <w:tab w:val="num" w:pos="0"/>
        </w:tabs>
        <w:ind w:left="6530" w:hanging="360"/>
      </w:pPr>
      <w:rPr>
        <w:rFonts w:ascii="Wingdings" w:hAnsi="Wingdings" w:cs="Wingdings" w:hint="default"/>
      </w:rPr>
    </w:lvl>
  </w:abstractNum>
  <w:abstractNum w:abstractNumId="5">
    <w:lvl w:ilvl="0">
      <w:start w:val="1"/>
      <w:numFmt w:val="decimal"/>
      <w:lvlText w:val="(%1)"/>
      <w:lvlJc w:val="left"/>
      <w:pPr>
        <w:tabs>
          <w:tab w:val="num" w:pos="0"/>
        </w:tabs>
        <w:ind w:left="513" w:hanging="360"/>
      </w:pPr>
      <w:rPr/>
    </w:lvl>
    <w:lvl w:ilvl="1">
      <w:start w:val="1"/>
      <w:numFmt w:val="lowerLetter"/>
      <w:lvlText w:val="%2."/>
      <w:lvlJc w:val="left"/>
      <w:pPr>
        <w:tabs>
          <w:tab w:val="num" w:pos="0"/>
        </w:tabs>
        <w:ind w:left="1233" w:hanging="360"/>
      </w:pPr>
      <w:rPr/>
    </w:lvl>
    <w:lvl w:ilvl="2">
      <w:start w:val="1"/>
      <w:numFmt w:val="lowerRoman"/>
      <w:lvlText w:val="%3."/>
      <w:lvlJc w:val="right"/>
      <w:pPr>
        <w:tabs>
          <w:tab w:val="num" w:pos="0"/>
        </w:tabs>
        <w:ind w:left="1953" w:hanging="180"/>
      </w:pPr>
      <w:rPr/>
    </w:lvl>
    <w:lvl w:ilvl="3">
      <w:start w:val="1"/>
      <w:numFmt w:val="decimal"/>
      <w:lvlText w:val="%4."/>
      <w:lvlJc w:val="left"/>
      <w:pPr>
        <w:tabs>
          <w:tab w:val="num" w:pos="0"/>
        </w:tabs>
        <w:ind w:left="2673" w:hanging="360"/>
      </w:pPr>
      <w:rPr/>
    </w:lvl>
    <w:lvl w:ilvl="4">
      <w:start w:val="1"/>
      <w:numFmt w:val="lowerLetter"/>
      <w:lvlText w:val="%5."/>
      <w:lvlJc w:val="left"/>
      <w:pPr>
        <w:tabs>
          <w:tab w:val="num" w:pos="0"/>
        </w:tabs>
        <w:ind w:left="3393" w:hanging="360"/>
      </w:pPr>
      <w:rPr/>
    </w:lvl>
    <w:lvl w:ilvl="5">
      <w:start w:val="1"/>
      <w:numFmt w:val="lowerRoman"/>
      <w:lvlText w:val="%6."/>
      <w:lvlJc w:val="right"/>
      <w:pPr>
        <w:tabs>
          <w:tab w:val="num" w:pos="0"/>
        </w:tabs>
        <w:ind w:left="4113" w:hanging="180"/>
      </w:pPr>
      <w:rPr/>
    </w:lvl>
    <w:lvl w:ilvl="6">
      <w:start w:val="1"/>
      <w:numFmt w:val="decimal"/>
      <w:lvlText w:val="%7."/>
      <w:lvlJc w:val="left"/>
      <w:pPr>
        <w:tabs>
          <w:tab w:val="num" w:pos="0"/>
        </w:tabs>
        <w:ind w:left="4833" w:hanging="360"/>
      </w:pPr>
      <w:rPr/>
    </w:lvl>
    <w:lvl w:ilvl="7">
      <w:start w:val="1"/>
      <w:numFmt w:val="lowerLetter"/>
      <w:lvlText w:val="%8."/>
      <w:lvlJc w:val="left"/>
      <w:pPr>
        <w:tabs>
          <w:tab w:val="num" w:pos="0"/>
        </w:tabs>
        <w:ind w:left="5553" w:hanging="360"/>
      </w:pPr>
      <w:rPr/>
    </w:lvl>
    <w:lvl w:ilvl="8">
      <w:start w:val="1"/>
      <w:numFmt w:val="lowerRoman"/>
      <w:lvlText w:val="%9."/>
      <w:lvlJc w:val="right"/>
      <w:pPr>
        <w:tabs>
          <w:tab w:val="num" w:pos="0"/>
        </w:tabs>
        <w:ind w:left="6273" w:hanging="180"/>
      </w:pPr>
      <w:rPr/>
    </w:lvl>
  </w:abstractNum>
  <w:abstractNum w:abstractNumId="6">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7">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true"/>
  <w:hyphenationZone w:val="283"/>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0"/>
      <w:jc w:val="left"/>
    </w:pPr>
    <w:rPr>
      <w:rFonts w:ascii="Arial" w:hAnsi="Arial" w:eastAsia="Arial" w:cs="Arial"/>
      <w:color w:val="auto"/>
      <w:kern w:val="0"/>
      <w:sz w:val="22"/>
      <w:szCs w:val="22"/>
      <w:lang w:val="it-IT" w:eastAsia="it-IT" w:bidi="ar-SA"/>
    </w:rPr>
  </w:style>
  <w:style w:type="paragraph" w:styleId="Titolo1">
    <w:name w:val="Heading 1"/>
    <w:basedOn w:val="Normal"/>
    <w:next w:val="Normal"/>
    <w:uiPriority w:val="9"/>
    <w:qFormat/>
    <w:pPr>
      <w:keepNext w:val="true"/>
      <w:keepLines/>
      <w:spacing w:before="400" w:after="120"/>
      <w:outlineLvl w:val="0"/>
    </w:pPr>
    <w:rPr>
      <w:sz w:val="40"/>
      <w:szCs w:val="40"/>
    </w:rPr>
  </w:style>
  <w:style w:type="paragraph" w:styleId="Titolo2">
    <w:name w:val="Heading 2"/>
    <w:basedOn w:val="Normal"/>
    <w:next w:val="Normal"/>
    <w:uiPriority w:val="9"/>
    <w:unhideWhenUsed/>
    <w:qFormat/>
    <w:pPr>
      <w:keepNext w:val="true"/>
      <w:keepLines/>
      <w:spacing w:before="360" w:after="120"/>
      <w:outlineLvl w:val="1"/>
    </w:pPr>
    <w:rPr>
      <w:sz w:val="32"/>
      <w:szCs w:val="32"/>
    </w:rPr>
  </w:style>
  <w:style w:type="paragraph" w:styleId="Titolo3">
    <w:name w:val="Heading 3"/>
    <w:basedOn w:val="Normal"/>
    <w:next w:val="Normal"/>
    <w:uiPriority w:val="9"/>
    <w:semiHidden/>
    <w:unhideWhenUsed/>
    <w:qFormat/>
    <w:pPr>
      <w:keepNext w:val="true"/>
      <w:keepLines/>
      <w:spacing w:before="320" w:after="80"/>
      <w:outlineLvl w:val="2"/>
    </w:pPr>
    <w:rPr>
      <w:color w:val="434343"/>
      <w:sz w:val="28"/>
      <w:szCs w:val="28"/>
    </w:rPr>
  </w:style>
  <w:style w:type="paragraph" w:styleId="Titolo4">
    <w:name w:val="Heading 4"/>
    <w:basedOn w:val="Normal"/>
    <w:next w:val="Normal"/>
    <w:uiPriority w:val="9"/>
    <w:semiHidden/>
    <w:unhideWhenUsed/>
    <w:qFormat/>
    <w:pPr>
      <w:keepNext w:val="true"/>
      <w:keepLines/>
      <w:spacing w:before="280" w:after="80"/>
      <w:outlineLvl w:val="3"/>
    </w:pPr>
    <w:rPr>
      <w:color w:val="666666"/>
      <w:sz w:val="24"/>
      <w:szCs w:val="24"/>
    </w:rPr>
  </w:style>
  <w:style w:type="paragraph" w:styleId="Titolo5">
    <w:name w:val="Heading 5"/>
    <w:basedOn w:val="Normal"/>
    <w:next w:val="Normal"/>
    <w:uiPriority w:val="9"/>
    <w:semiHidden/>
    <w:unhideWhenUsed/>
    <w:qFormat/>
    <w:pPr>
      <w:keepNext w:val="true"/>
      <w:keepLines/>
      <w:spacing w:before="240" w:after="80"/>
      <w:outlineLvl w:val="4"/>
    </w:pPr>
    <w:rPr>
      <w:color w:val="666666"/>
    </w:rPr>
  </w:style>
  <w:style w:type="paragraph" w:styleId="Titolo6">
    <w:name w:val="Heading 6"/>
    <w:basedOn w:val="Normal"/>
    <w:next w:val="Normal"/>
    <w:uiPriority w:val="9"/>
    <w:semiHidden/>
    <w:unhideWhenUsed/>
    <w:qFormat/>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character" w:styleId="TestocommentoCarattere" w:customStyle="1">
    <w:name w:val="Testo commento Carattere"/>
    <w:basedOn w:val="DefaultParagraphFont"/>
    <w:link w:val="Annotationtext"/>
    <w:uiPriority w:val="99"/>
    <w:semiHidden/>
    <w:qFormat/>
    <w:rPr>
      <w:sz w:val="20"/>
      <w:szCs w:val="20"/>
    </w:rPr>
  </w:style>
  <w:style w:type="character" w:styleId="Annotationreference">
    <w:name w:val="annotation reference"/>
    <w:basedOn w:val="DefaultParagraphFont"/>
    <w:uiPriority w:val="99"/>
    <w:semiHidden/>
    <w:unhideWhenUsed/>
    <w:qFormat/>
    <w:rPr>
      <w:sz w:val="16"/>
      <w:szCs w:val="16"/>
    </w:rPr>
  </w:style>
  <w:style w:type="character" w:styleId="TestofumettoCarattere" w:customStyle="1">
    <w:name w:val="Testo fumetto Carattere"/>
    <w:basedOn w:val="DefaultParagraphFont"/>
    <w:link w:val="BalloonText"/>
    <w:uiPriority w:val="99"/>
    <w:semiHidden/>
    <w:qFormat/>
    <w:rsid w:val="004b0f07"/>
    <w:rPr>
      <w:rFonts w:ascii="Times New Roman" w:hAnsi="Times New Roman" w:cs="Times New Roman"/>
      <w:sz w:val="18"/>
      <w:szCs w:val="18"/>
    </w:rPr>
  </w:style>
  <w:style w:type="character" w:styleId="PidipaginaCarattere" w:customStyle="1">
    <w:name w:val="Piè di pagina Carattere"/>
    <w:basedOn w:val="DefaultParagraphFont"/>
    <w:semiHidden/>
    <w:qFormat/>
    <w:rsid w:val="004d2d1d"/>
    <w:rPr>
      <w:rFonts w:ascii="Times New Roman" w:hAnsi="Times New Roman" w:eastAsia="Times New Roman" w:cs="Times New Roman"/>
      <w:sz w:val="24"/>
      <w:szCs w:val="24"/>
      <w:lang w:val="it-IT"/>
    </w:rPr>
  </w:style>
  <w:style w:type="character" w:styleId="TestonotaapidipaginaCarattere" w:customStyle="1">
    <w:name w:val="Testo nota a piè di pagina Carattere"/>
    <w:basedOn w:val="DefaultParagraphFont"/>
    <w:uiPriority w:val="99"/>
    <w:semiHidden/>
    <w:qFormat/>
    <w:rsid w:val="00a440fd"/>
    <w:rPr>
      <w:sz w:val="20"/>
      <w:szCs w:val="20"/>
    </w:rPr>
  </w:style>
  <w:style w:type="character" w:styleId="Caratterinotaapidipagina" w:customStyle="1">
    <w:name w:val="Caratteri nota a piè di pagina"/>
    <w:uiPriority w:val="99"/>
    <w:semiHidden/>
    <w:unhideWhenUsed/>
    <w:qFormat/>
    <w:rsid w:val="00a440fd"/>
    <w:rPr>
      <w:vertAlign w:val="superscript"/>
    </w:rPr>
  </w:style>
  <w:style w:type="character" w:styleId="Richiamoallanotaapidipagina">
    <w:name w:val="Footnote Reference"/>
    <w:rPr>
      <w:vertAlign w:val="superscript"/>
    </w:rPr>
  </w:style>
  <w:style w:type="character" w:styleId="IntestazioneCarattere" w:customStyle="1">
    <w:name w:val="Intestazione Carattere"/>
    <w:basedOn w:val="DefaultParagraphFont"/>
    <w:uiPriority w:val="99"/>
    <w:qFormat/>
    <w:rsid w:val="00ef2068"/>
    <w:rPr/>
  </w:style>
  <w:style w:type="character" w:styleId="SoggettocommentoCarattere" w:customStyle="1">
    <w:name w:val="Soggetto commento Carattere"/>
    <w:basedOn w:val="TestocommentoCarattere"/>
    <w:link w:val="Annotationsubject"/>
    <w:uiPriority w:val="99"/>
    <w:semiHidden/>
    <w:qFormat/>
    <w:rsid w:val="00bb5100"/>
    <w:rPr>
      <w:b/>
      <w:bCs/>
      <w:sz w:val="20"/>
      <w:szCs w:val="20"/>
    </w:rPr>
  </w:style>
  <w:style w:type="character" w:styleId="CorpotestoCarattere" w:customStyle="1">
    <w:name w:val="Corpo testo Carattere"/>
    <w:basedOn w:val="DefaultParagraphFont"/>
    <w:link w:val="Textbody"/>
    <w:uiPriority w:val="1"/>
    <w:qFormat/>
    <w:rsid w:val="009c329a"/>
    <w:rPr>
      <w:rFonts w:ascii="Times New Roman" w:hAnsi="Times New Roman" w:eastAsia="Times New Roman" w:cs="Times New Roman"/>
      <w:lang w:val="it-IT" w:eastAsia="en-US"/>
    </w:rPr>
  </w:style>
  <w:style w:type="character" w:styleId="Punti" w:customStyle="1">
    <w:name w:val="Punti"/>
    <w:qFormat/>
    <w:rPr>
      <w:rFonts w:ascii="OpenSymbol" w:hAnsi="OpenSymbol" w:eastAsia="OpenSymbol" w:cs="OpenSymbol"/>
    </w:rPr>
  </w:style>
  <w:style w:type="character" w:styleId="Caratteridinumerazione" w:customStyle="1">
    <w:name w:val="Caratteri di numerazione"/>
    <w:qFormat/>
    <w:rPr/>
  </w:style>
  <w:style w:type="character" w:styleId="Carpredefinitoparagrafo">
    <w:name w:val="Car. predefinito paragrafo"/>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link w:val="CorpotestoCarattere"/>
    <w:uiPriority w:val="1"/>
    <w:qFormat/>
    <w:rsid w:val="009c329a"/>
    <w:pPr>
      <w:widowControl w:val="false"/>
      <w:spacing w:lineRule="auto" w:line="240"/>
    </w:pPr>
    <w:rPr>
      <w:rFonts w:ascii="Times New Roman" w:hAnsi="Times New Roman" w:eastAsia="Times New Roman" w:cs="Times New Roman"/>
      <w:lang w:eastAsia="en-US"/>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Normal"/>
    <w:qFormat/>
    <w:pPr>
      <w:suppressLineNumbers/>
    </w:pPr>
    <w:rPr>
      <w:rFonts w:cs="Lucida Sans"/>
    </w:rPr>
  </w:style>
  <w:style w:type="paragraph" w:styleId="Titoloprincipale">
    <w:name w:val="Title"/>
    <w:basedOn w:val="Normal"/>
    <w:next w:val="Corpodeltesto"/>
    <w:uiPriority w:val="10"/>
    <w:qFormat/>
    <w:pPr>
      <w:keepNext w:val="true"/>
      <w:keepLines/>
      <w:spacing w:before="0" w:after="60"/>
    </w:pPr>
    <w:rPr>
      <w:sz w:val="52"/>
      <w:szCs w:val="52"/>
    </w:rPr>
  </w:style>
  <w:style w:type="paragraph" w:styleId="Caption">
    <w:name w:val="caption"/>
    <w:basedOn w:val="Normal"/>
    <w:qFormat/>
    <w:pPr>
      <w:suppressLineNumbers/>
      <w:spacing w:before="120" w:after="120"/>
    </w:pPr>
    <w:rPr>
      <w:rFonts w:cs="Lucida Sans"/>
      <w:i/>
      <w:iCs/>
      <w:sz w:val="24"/>
      <w:szCs w:val="24"/>
    </w:rPr>
  </w:style>
  <w:style w:type="paragraph" w:styleId="Sottotitolo">
    <w:name w:val="Subtitle"/>
    <w:basedOn w:val="Normal"/>
    <w:next w:val="Normal"/>
    <w:uiPriority w:val="11"/>
    <w:qFormat/>
    <w:pPr>
      <w:keepNext w:val="true"/>
      <w:keepLines/>
      <w:spacing w:before="0" w:after="320"/>
    </w:pPr>
    <w:rPr>
      <w:color w:val="666666"/>
      <w:sz w:val="30"/>
      <w:szCs w:val="30"/>
    </w:rPr>
  </w:style>
  <w:style w:type="paragraph" w:styleId="Annotationtext">
    <w:name w:val="annotation text"/>
    <w:basedOn w:val="Normal"/>
    <w:link w:val="TestocommentoCarattere"/>
    <w:uiPriority w:val="99"/>
    <w:semiHidden/>
    <w:unhideWhenUsed/>
    <w:qFormat/>
    <w:pPr>
      <w:spacing w:lineRule="auto" w:line="240"/>
    </w:pPr>
    <w:rPr>
      <w:sz w:val="20"/>
      <w:szCs w:val="20"/>
    </w:rPr>
  </w:style>
  <w:style w:type="paragraph" w:styleId="BalloonText">
    <w:name w:val="Balloon Text"/>
    <w:basedOn w:val="Normal"/>
    <w:link w:val="TestofumettoCarattere"/>
    <w:uiPriority w:val="99"/>
    <w:semiHidden/>
    <w:unhideWhenUsed/>
    <w:qFormat/>
    <w:rsid w:val="004b0f07"/>
    <w:pPr>
      <w:spacing w:lineRule="auto" w:line="240"/>
    </w:pPr>
    <w:rPr>
      <w:rFonts w:ascii="Times New Roman" w:hAnsi="Times New Roman" w:cs="Times New Roman"/>
      <w:sz w:val="18"/>
      <w:szCs w:val="18"/>
    </w:rPr>
  </w:style>
  <w:style w:type="paragraph" w:styleId="Default" w:customStyle="1">
    <w:name w:val="Default"/>
    <w:qFormat/>
    <w:rsid w:val="00453a31"/>
    <w:pPr>
      <w:widowControl/>
      <w:suppressAutoHyphens w:val="true"/>
      <w:bidi w:val="0"/>
      <w:spacing w:before="0" w:after="0"/>
      <w:jc w:val="left"/>
    </w:pPr>
    <w:rPr>
      <w:rFonts w:ascii="Arial" w:hAnsi="Arial" w:eastAsia="Times New Roman" w:cs="Arial"/>
      <w:color w:val="000000"/>
      <w:kern w:val="0"/>
      <w:sz w:val="24"/>
      <w:szCs w:val="24"/>
      <w:lang w:val="it-IT" w:eastAsia="it-IT" w:bidi="ar-SA"/>
    </w:rPr>
  </w:style>
  <w:style w:type="paragraph" w:styleId="Intestazioneepidipagina" w:customStyle="1">
    <w:name w:val="Intestazione e piè di pagina"/>
    <w:basedOn w:val="Normal"/>
    <w:qFormat/>
    <w:pPr/>
    <w:rPr/>
  </w:style>
  <w:style w:type="paragraph" w:styleId="Pidipagina">
    <w:name w:val="Footer"/>
    <w:basedOn w:val="Normal"/>
    <w:link w:val="PidipaginaCarattere"/>
    <w:semiHidden/>
    <w:rsid w:val="004d2d1d"/>
    <w:pPr>
      <w:tabs>
        <w:tab w:val="clear" w:pos="720"/>
        <w:tab w:val="center" w:pos="4819" w:leader="none"/>
        <w:tab w:val="right" w:pos="9638" w:leader="none"/>
      </w:tabs>
      <w:spacing w:lineRule="auto" w:line="240"/>
    </w:pPr>
    <w:rPr>
      <w:rFonts w:ascii="Times New Roman" w:hAnsi="Times New Roman" w:eastAsia="Times New Roman" w:cs="Times New Roman"/>
      <w:sz w:val="24"/>
      <w:szCs w:val="24"/>
    </w:rPr>
  </w:style>
  <w:style w:type="paragraph" w:styleId="ListParagraph">
    <w:name w:val="List Paragraph"/>
    <w:basedOn w:val="Normal"/>
    <w:uiPriority w:val="34"/>
    <w:qFormat/>
    <w:rsid w:val="00463ed6"/>
    <w:pPr>
      <w:spacing w:before="0" w:after="0"/>
      <w:ind w:left="720" w:hanging="0"/>
      <w:contextualSpacing/>
    </w:pPr>
    <w:rPr/>
  </w:style>
  <w:style w:type="paragraph" w:styleId="Arial10" w:customStyle="1">
    <w:name w:val="Arial 10"/>
    <w:basedOn w:val="Normal"/>
    <w:qFormat/>
    <w:rsid w:val="00a440fd"/>
    <w:pPr>
      <w:spacing w:lineRule="exact" w:line="300"/>
      <w:jc w:val="both"/>
    </w:pPr>
    <w:rPr>
      <w:rFonts w:eastAsia="Cambria" w:cs="" w:cstheme="minorBidi" w:eastAsiaTheme="minorHAnsi"/>
      <w:sz w:val="20"/>
      <w:szCs w:val="24"/>
      <w:lang w:eastAsia="en-US"/>
    </w:rPr>
  </w:style>
  <w:style w:type="paragraph" w:styleId="Notaapidipagina">
    <w:name w:val="Footnote Text"/>
    <w:basedOn w:val="Normal"/>
    <w:link w:val="TestonotaapidipaginaCarattere"/>
    <w:uiPriority w:val="99"/>
    <w:semiHidden/>
    <w:unhideWhenUsed/>
    <w:rsid w:val="00a440fd"/>
    <w:pPr>
      <w:spacing w:lineRule="auto" w:line="240"/>
    </w:pPr>
    <w:rPr>
      <w:sz w:val="20"/>
      <w:szCs w:val="20"/>
    </w:rPr>
  </w:style>
  <w:style w:type="paragraph" w:styleId="Intestazione">
    <w:name w:val="Header"/>
    <w:basedOn w:val="Normal"/>
    <w:link w:val="IntestazioneCarattere"/>
    <w:uiPriority w:val="99"/>
    <w:unhideWhenUsed/>
    <w:rsid w:val="00ef2068"/>
    <w:pPr>
      <w:tabs>
        <w:tab w:val="clear" w:pos="720"/>
        <w:tab w:val="center" w:pos="4819" w:leader="none"/>
        <w:tab w:val="right" w:pos="9638" w:leader="none"/>
      </w:tabs>
      <w:spacing w:lineRule="auto" w:line="240"/>
    </w:pPr>
    <w:rPr/>
  </w:style>
  <w:style w:type="paragraph" w:styleId="Annotationsubject">
    <w:name w:val="annotation subject"/>
    <w:basedOn w:val="Annotationtext"/>
    <w:next w:val="Annotationtext"/>
    <w:link w:val="SoggettocommentoCarattere"/>
    <w:uiPriority w:val="99"/>
    <w:semiHidden/>
    <w:unhideWhenUsed/>
    <w:qFormat/>
    <w:rsid w:val="00bb5100"/>
    <w:pPr/>
    <w:rPr>
      <w:b/>
      <w:bCs/>
    </w:rPr>
  </w:style>
  <w:style w:type="paragraph" w:styleId="Paragrafoelenco1" w:customStyle="1">
    <w:name w:val="Paragrafo elenco1"/>
    <w:basedOn w:val="Normal"/>
    <w:qFormat/>
    <w:rsid w:val="00c711a1"/>
    <w:pPr>
      <w:spacing w:lineRule="auto" w:line="240"/>
      <w:ind w:left="720" w:hanging="0"/>
    </w:pPr>
    <w:rPr>
      <w:rFonts w:ascii="Times New Roman" w:hAnsi="Times New Roman" w:eastAsia="Times New Roman" w:cs="Times New Roman"/>
      <w:sz w:val="24"/>
      <w:szCs w:val="24"/>
      <w:lang w:eastAsia="ar-SA"/>
    </w:rPr>
  </w:style>
  <w:style w:type="paragraph" w:styleId="Contenutocornice" w:customStyle="1">
    <w:name w:val="Contenuto cornice"/>
    <w:basedOn w:val="Normal"/>
    <w:qFormat/>
    <w:pPr/>
    <w:rPr/>
  </w:style>
  <w:style w:type="paragraph" w:styleId="LOnormal" w:customStyle="1">
    <w:name w:val="LO-normal"/>
    <w:qFormat/>
    <w:pPr>
      <w:widowControl/>
      <w:suppressAutoHyphens w:val="true"/>
      <w:bidi w:val="0"/>
      <w:spacing w:lineRule="auto" w:line="259" w:before="0" w:after="160"/>
      <w:jc w:val="left"/>
    </w:pPr>
    <w:rPr>
      <w:rFonts w:ascii="Arial" w:hAnsi="Arial" w:eastAsia="Arial" w:cs="Arial"/>
      <w:color w:val="auto"/>
      <w:kern w:val="0"/>
      <w:sz w:val="22"/>
      <w:szCs w:val="22"/>
      <w:lang w:val="it-IT" w:eastAsia="it-IT" w:bidi="ar-SA"/>
    </w:rPr>
  </w:style>
  <w:style w:type="paragraph" w:styleId="Contenutotabella" w:customStyle="1">
    <w:name w:val="Contenuto tabella"/>
    <w:basedOn w:val="Normal"/>
    <w:qFormat/>
    <w:pPr>
      <w:widowControl w:val="false"/>
      <w:suppressLineNumbers/>
    </w:pPr>
    <w:rPr/>
  </w:style>
  <w:style w:type="paragraph" w:styleId="Textbody" w:customStyle="1">
    <w:name w:val="Text body"/>
    <w:basedOn w:val="Normal"/>
    <w:qFormat/>
    <w:rsid w:val="007b2753"/>
    <w:pPr>
      <w:spacing w:before="0" w:after="140"/>
    </w:pPr>
    <w:rPr>
      <w:rFonts w:ascii="Liberation Serif" w:hAnsi="Liberation Serif" w:eastAsia="NSimSun" w:cs="Lucida Sans"/>
      <w:kern w:val="2"/>
      <w:sz w:val="24"/>
      <w:szCs w:val="24"/>
      <w:lang w:eastAsia="zh-CN" w:bidi="hi-IN"/>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1">
    <w:name w:val="Table Normal1"/>
    <w:tblPr>
      <w:tblCellMar>
        <w:top w:w="0" w:type="dxa"/>
        <w:left w:w="0" w:type="dxa"/>
        <w:bottom w:w="0" w:type="dxa"/>
        <w:right w:w="0" w:type="dxa"/>
      </w:tblCellMar>
    </w:tblPr>
  </w:style>
  <w:style w:type="table" w:styleId="Grigliatabella">
    <w:name w:val="Table Grid"/>
    <w:basedOn w:val="Tabellanormale"/>
    <w:uiPriority w:val="39"/>
    <w:rsid w:val="001f6743"/>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header" Target="head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231FD-F48F-4D6A-A51B-D740C19B5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Application>LibreOffice/7.4.5.1$Windows_X86_64 LibreOffice_project/9c0871452b3918c1019dde9bfac75448afc4b57f</Application>
  <AppVersion>15.0000</AppVersion>
  <Pages>12</Pages>
  <Words>2767</Words>
  <Characters>17806</Characters>
  <CharactersWithSpaces>20938</CharactersWithSpaces>
  <Paragraphs>179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2024-01-18T11:33:00Z</dcterms:created>
  <dc:creator>Comune di Napoli</dc:creator>
  <dc:description/>
  <dc:language>it-IT</dc:language>
  <cp:lastModifiedBy/>
  <cp:lastPrinted>2023-09-05T10:42:00Z</cp:lastPrinted>
  <dcterms:modified xsi:type="dcterms:W3CDTF">2026-08-10T13:31:44Z</dcterms:modified>
  <cp:revision>81</cp:revision>
  <dc:subject/>
  <dc:title/>
</cp:coreProperties>
</file>

<file path=docProps/custom.xml><?xml version="1.0" encoding="utf-8"?>
<Properties xmlns="http://schemas.openxmlformats.org/officeDocument/2006/custom-properties" xmlns:vt="http://schemas.openxmlformats.org/officeDocument/2006/docPropsVTypes"/>
</file>