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79E1" w14:textId="7C8179B1" w:rsidR="00864A39" w:rsidRDefault="00864A39" w:rsidP="00297120">
      <w:pPr>
        <w:pStyle w:val="Corpotesto"/>
        <w:ind w:left="2124" w:firstLine="708"/>
        <w:rPr>
          <w:b/>
        </w:rPr>
      </w:pPr>
      <w:r>
        <w:rPr>
          <w:b/>
        </w:rPr>
        <w:t>IL CONSIGLIO D</w:t>
      </w:r>
      <w:r w:rsidR="00945892">
        <w:rPr>
          <w:b/>
        </w:rPr>
        <w:t xml:space="preserve">ELLA </w:t>
      </w:r>
      <w:r>
        <w:rPr>
          <w:b/>
        </w:rPr>
        <w:t>MUNICIPALITA’</w:t>
      </w:r>
      <w:r w:rsidR="00945892">
        <w:rPr>
          <w:b/>
        </w:rPr>
        <w:t xml:space="preserve"> V</w:t>
      </w:r>
    </w:p>
    <w:p w14:paraId="6BBBA196" w14:textId="77777777" w:rsidR="007A248D" w:rsidRDefault="007A248D" w:rsidP="00297120">
      <w:pPr>
        <w:pStyle w:val="Corpotesto"/>
        <w:jc w:val="center"/>
        <w:rPr>
          <w:b/>
        </w:rPr>
      </w:pPr>
    </w:p>
    <w:p w14:paraId="38658D8C" w14:textId="077EC6E3" w:rsidR="00864A39" w:rsidRPr="007A248D" w:rsidRDefault="004204F6" w:rsidP="007A248D">
      <w:pPr>
        <w:pStyle w:val="Corpotesto"/>
        <w:rPr>
          <w:b/>
        </w:rPr>
      </w:pPr>
      <w:r w:rsidRPr="007A248D">
        <w:rPr>
          <w:b/>
        </w:rPr>
        <w:t>OG</w:t>
      </w:r>
      <w:r w:rsidR="007A248D" w:rsidRPr="007A248D">
        <w:rPr>
          <w:b/>
        </w:rPr>
        <w:t>GETTO</w:t>
      </w:r>
      <w:r w:rsidRPr="007A248D">
        <w:rPr>
          <w:b/>
        </w:rPr>
        <w:t xml:space="preserve">: </w:t>
      </w:r>
      <w:r w:rsidR="007A248D" w:rsidRPr="007A248D">
        <w:rPr>
          <w:b/>
        </w:rPr>
        <w:t>Richiesta di controlli sulla sicurezza delle Vie Omodeo e De Ruggiero nelle more della definizione dei rapporti giuridici e patrimoniali tra il Comune di Napoli e la società Pleiadi S.r.l.</w:t>
      </w:r>
    </w:p>
    <w:p w14:paraId="2AF40169" w14:textId="77777777" w:rsidR="00864A39" w:rsidRPr="007A248D" w:rsidRDefault="00864A39" w:rsidP="007A248D">
      <w:pPr>
        <w:pStyle w:val="Corpotesto"/>
        <w:rPr>
          <w:b/>
        </w:rPr>
      </w:pPr>
    </w:p>
    <w:p w14:paraId="6DE6F2E8" w14:textId="77777777" w:rsidR="00864A39" w:rsidRDefault="00864A39" w:rsidP="00864A39">
      <w:pPr>
        <w:pStyle w:val="Corpotesto"/>
        <w:jc w:val="center"/>
        <w:rPr>
          <w:b/>
        </w:rPr>
      </w:pPr>
      <w:r>
        <w:rPr>
          <w:b/>
        </w:rPr>
        <w:t>PREMESSO</w:t>
      </w:r>
    </w:p>
    <w:p w14:paraId="50019F59" w14:textId="77777777" w:rsidR="00864A39" w:rsidRDefault="00864A39" w:rsidP="00864A39">
      <w:pPr>
        <w:pStyle w:val="Corpotesto"/>
        <w:jc w:val="center"/>
      </w:pPr>
    </w:p>
    <w:p w14:paraId="0BC6FD1B" w14:textId="0C5DD58C" w:rsidR="007A248D" w:rsidRPr="007A248D" w:rsidRDefault="007A248D" w:rsidP="0020690C">
      <w:pPr>
        <w:pStyle w:val="Corpotesto"/>
        <w:numPr>
          <w:ilvl w:val="0"/>
          <w:numId w:val="3"/>
        </w:numPr>
        <w:ind w:left="284" w:hanging="284"/>
        <w:rPr>
          <w:bCs/>
        </w:rPr>
      </w:pPr>
      <w:r>
        <w:rPr>
          <w:bCs/>
        </w:rPr>
        <w:t>c</w:t>
      </w:r>
      <w:r w:rsidRPr="007A248D">
        <w:rPr>
          <w:bCs/>
        </w:rPr>
        <w:t>he le Vie Omodeo e De Ruggiero costituiscono arterie viarie di fondamentale importanza per la mobilità del territorio della Municipalità V, rappresentando un collegamento strategico tra Via Pigna, il quartiere Vomero e gli accessi alla Tangenziale;</w:t>
      </w:r>
    </w:p>
    <w:p w14:paraId="58BD7C7B" w14:textId="44AFE6BF" w:rsidR="007A248D" w:rsidRPr="007A248D" w:rsidRDefault="007A248D" w:rsidP="0020690C">
      <w:pPr>
        <w:pStyle w:val="Corpotesto"/>
        <w:numPr>
          <w:ilvl w:val="0"/>
          <w:numId w:val="3"/>
        </w:numPr>
        <w:ind w:left="284" w:hanging="284"/>
        <w:rPr>
          <w:bCs/>
        </w:rPr>
      </w:pPr>
      <w:r>
        <w:rPr>
          <w:bCs/>
        </w:rPr>
        <w:t>c</w:t>
      </w:r>
      <w:r w:rsidRPr="007A248D">
        <w:rPr>
          <w:bCs/>
        </w:rPr>
        <w:t>he tali strade risultano di proprietà privata della società Pleiadi S.r.l., pur essendo da anni destinate all’uso pubblico e al pubblico transito</w:t>
      </w:r>
      <w:r w:rsidR="0020690C">
        <w:rPr>
          <w:bCs/>
        </w:rPr>
        <w:t xml:space="preserve"> (strade ad uso pubblico)</w:t>
      </w:r>
      <w:r w:rsidRPr="007A248D">
        <w:rPr>
          <w:bCs/>
        </w:rPr>
        <w:t>, circostanza che ha determinato nel tempo un complesso contenzioso amministrativo e civile tra la società proprietaria e il Comune di Napoli;</w:t>
      </w:r>
    </w:p>
    <w:p w14:paraId="32F5C285" w14:textId="18EA43A3" w:rsidR="007A248D" w:rsidRPr="007A248D" w:rsidRDefault="007A248D" w:rsidP="0020690C">
      <w:pPr>
        <w:pStyle w:val="Corpotesto"/>
        <w:numPr>
          <w:ilvl w:val="0"/>
          <w:numId w:val="3"/>
        </w:numPr>
        <w:ind w:left="284" w:hanging="284"/>
        <w:rPr>
          <w:bCs/>
        </w:rPr>
      </w:pPr>
      <w:r>
        <w:rPr>
          <w:bCs/>
        </w:rPr>
        <w:t>c</w:t>
      </w:r>
      <w:r w:rsidRPr="007A248D">
        <w:rPr>
          <w:bCs/>
        </w:rPr>
        <w:t>he, come emerso nei procedimenti giudiziari intervenuti negli anni, il Comune aveva istituito stalli di sosta a pagamento su dette strade, affidandone la gestione alla società ANM S.p.A., provvedimenti successivamente oggetto di impugnazione da parte della società proprietaria;</w:t>
      </w:r>
    </w:p>
    <w:p w14:paraId="0450D06A" w14:textId="7D9DF261" w:rsidR="007A248D" w:rsidRPr="007A248D" w:rsidRDefault="007A248D" w:rsidP="0020690C">
      <w:pPr>
        <w:pStyle w:val="Corpotesto"/>
        <w:numPr>
          <w:ilvl w:val="0"/>
          <w:numId w:val="3"/>
        </w:numPr>
        <w:ind w:left="284" w:hanging="284"/>
        <w:rPr>
          <w:bCs/>
        </w:rPr>
      </w:pPr>
      <w:r>
        <w:rPr>
          <w:bCs/>
        </w:rPr>
        <w:t>c</w:t>
      </w:r>
      <w:r w:rsidRPr="007A248D">
        <w:rPr>
          <w:bCs/>
        </w:rPr>
        <w:t>he le pronunce della giustizia amministrativa hanno determinato l’annullamento dei provvedimenti relativi agli stalli di sosta e l’obbligo per l’Amministrazione di adeguarsi alle decisioni giurisdizionali, con conseguente rimozione delle strisce blu e delle relative attrezzature;</w:t>
      </w:r>
    </w:p>
    <w:p w14:paraId="31C4E317" w14:textId="54AE8CF8" w:rsidR="00804E22" w:rsidRPr="007A248D" w:rsidRDefault="007A248D" w:rsidP="0020690C">
      <w:pPr>
        <w:pStyle w:val="Corpotesto"/>
        <w:numPr>
          <w:ilvl w:val="0"/>
          <w:numId w:val="3"/>
        </w:numPr>
        <w:ind w:left="284" w:hanging="284"/>
        <w:rPr>
          <w:bCs/>
        </w:rPr>
      </w:pPr>
      <w:r>
        <w:rPr>
          <w:bCs/>
        </w:rPr>
        <w:t>c</w:t>
      </w:r>
      <w:r w:rsidRPr="007A248D">
        <w:rPr>
          <w:bCs/>
        </w:rPr>
        <w:t>he la rimozione degli stalli, pur rappresentando l’esecuzione delle decisioni giudiziarie, ha determinato una situazione di assenza di regolamentazione della sosta che sta generando gravi criticità sotto il profilo della sicurezza stradale;</w:t>
      </w:r>
    </w:p>
    <w:p w14:paraId="49F86C54" w14:textId="77777777" w:rsidR="007A248D" w:rsidRDefault="007A248D" w:rsidP="00864A39">
      <w:pPr>
        <w:pStyle w:val="Corpotesto"/>
        <w:jc w:val="center"/>
        <w:rPr>
          <w:b/>
        </w:rPr>
      </w:pPr>
    </w:p>
    <w:p w14:paraId="14CA05AD" w14:textId="535DA10E" w:rsidR="00864A39" w:rsidRDefault="00864A39" w:rsidP="00864A39">
      <w:pPr>
        <w:pStyle w:val="Corpotesto"/>
        <w:jc w:val="center"/>
        <w:rPr>
          <w:b/>
        </w:rPr>
      </w:pPr>
      <w:r>
        <w:rPr>
          <w:b/>
        </w:rPr>
        <w:t>CONSIDERATO</w:t>
      </w:r>
    </w:p>
    <w:p w14:paraId="51C057DC" w14:textId="3A5A38C3" w:rsidR="0020690C" w:rsidRDefault="007A248D" w:rsidP="0020690C">
      <w:pPr>
        <w:pStyle w:val="isselectedend"/>
        <w:numPr>
          <w:ilvl w:val="0"/>
          <w:numId w:val="3"/>
        </w:numPr>
        <w:ind w:left="284" w:hanging="284"/>
        <w:jc w:val="both"/>
        <w:rPr>
          <w:sz w:val="22"/>
          <w:szCs w:val="22"/>
        </w:rPr>
      </w:pPr>
      <w:r w:rsidRPr="0020690C">
        <w:rPr>
          <w:sz w:val="22"/>
          <w:szCs w:val="22"/>
        </w:rPr>
        <w:t>che allo stato si è venuta a creare una situazione di utilizzo incontrollato delle aree laterali alla carreggiata, con sosta indiscriminata di veicoli anche in aree non idonee;</w:t>
      </w:r>
    </w:p>
    <w:p w14:paraId="324072B3" w14:textId="15A8AF71" w:rsidR="003F6BF2" w:rsidRDefault="003F6BF2" w:rsidP="0020690C">
      <w:pPr>
        <w:pStyle w:val="isselectedend"/>
        <w:numPr>
          <w:ilvl w:val="0"/>
          <w:numId w:val="3"/>
        </w:numPr>
        <w:ind w:left="284" w:hanging="284"/>
        <w:jc w:val="both"/>
        <w:rPr>
          <w:sz w:val="22"/>
          <w:szCs w:val="22"/>
        </w:rPr>
      </w:pPr>
      <w:r>
        <w:rPr>
          <w:sz w:val="22"/>
          <w:szCs w:val="22"/>
        </w:rPr>
        <w:t>che manca, come evidenziato in corso di istruttoria, anche a seguito dell’audizione della Polizia Locale UO Vomero Arenella, una disciplina viabilistica certa che si palesi attraverso idonea segnaletica orizzontale e verticale, con ciò mancando elementi di certezza giuridica a supporto della elevazione delle sanzioni amministrative;</w:t>
      </w:r>
    </w:p>
    <w:p w14:paraId="035F3994" w14:textId="5A19BEFA" w:rsidR="003F6BF2" w:rsidRDefault="003F6BF2" w:rsidP="0020690C">
      <w:pPr>
        <w:pStyle w:val="isselectedend"/>
        <w:numPr>
          <w:ilvl w:val="0"/>
          <w:numId w:val="3"/>
        </w:numPr>
        <w:ind w:left="284" w:hanging="284"/>
        <w:jc w:val="both"/>
        <w:rPr>
          <w:sz w:val="22"/>
          <w:szCs w:val="22"/>
        </w:rPr>
      </w:pPr>
      <w:r>
        <w:rPr>
          <w:sz w:val="22"/>
          <w:szCs w:val="22"/>
        </w:rPr>
        <w:t xml:space="preserve">che, si ricorda che permane la pubblica utilità dei marciapiedi e che, pertanto, appare di assoluta necessità ripristinare anche gli attraversamenti pedonali a ridosso </w:t>
      </w:r>
      <w:proofErr w:type="gramStart"/>
      <w:r>
        <w:rPr>
          <w:sz w:val="22"/>
          <w:szCs w:val="22"/>
        </w:rPr>
        <w:t>dei collegamento</w:t>
      </w:r>
      <w:proofErr w:type="gramEnd"/>
      <w:r>
        <w:rPr>
          <w:sz w:val="22"/>
          <w:szCs w:val="22"/>
        </w:rPr>
        <w:t xml:space="preserve"> tra i detti marciapiedi nelle intersezioni disciplinate con ordinanza dagli uffici tecnici Municipali, data la natura secondaria delle arterie;</w:t>
      </w:r>
    </w:p>
    <w:p w14:paraId="0A1BB648" w14:textId="6430E562" w:rsidR="007A248D" w:rsidRPr="0020690C" w:rsidRDefault="007A248D" w:rsidP="0020690C">
      <w:pPr>
        <w:pStyle w:val="isselectedend"/>
        <w:numPr>
          <w:ilvl w:val="0"/>
          <w:numId w:val="3"/>
        </w:numPr>
        <w:ind w:left="284" w:hanging="284"/>
        <w:jc w:val="both"/>
        <w:rPr>
          <w:sz w:val="22"/>
          <w:szCs w:val="22"/>
        </w:rPr>
      </w:pPr>
      <w:r w:rsidRPr="0020690C">
        <w:rPr>
          <w:sz w:val="22"/>
          <w:szCs w:val="22"/>
        </w:rPr>
        <w:t>che tale situazione comporta:</w:t>
      </w:r>
      <w:r w:rsidR="0020690C" w:rsidRPr="0020690C">
        <w:rPr>
          <w:sz w:val="22"/>
          <w:szCs w:val="22"/>
        </w:rPr>
        <w:t xml:space="preserve"> </w:t>
      </w:r>
      <w:r w:rsidRPr="0020690C">
        <w:rPr>
          <w:sz w:val="22"/>
          <w:szCs w:val="22"/>
        </w:rPr>
        <w:t>difficoltà nella circolazione veicolare;</w:t>
      </w:r>
      <w:r w:rsidR="0020690C" w:rsidRPr="0020690C">
        <w:rPr>
          <w:sz w:val="22"/>
          <w:szCs w:val="22"/>
        </w:rPr>
        <w:t xml:space="preserve"> </w:t>
      </w:r>
      <w:r w:rsidRPr="0020690C">
        <w:rPr>
          <w:sz w:val="22"/>
          <w:szCs w:val="22"/>
        </w:rPr>
        <w:t>occupazione degli attraversamenti pedonali;</w:t>
      </w:r>
      <w:r w:rsidR="0020690C" w:rsidRPr="0020690C">
        <w:rPr>
          <w:sz w:val="22"/>
          <w:szCs w:val="22"/>
        </w:rPr>
        <w:t xml:space="preserve"> </w:t>
      </w:r>
      <w:r w:rsidRPr="0020690C">
        <w:rPr>
          <w:sz w:val="22"/>
          <w:szCs w:val="22"/>
        </w:rPr>
        <w:t>ostacoli al transito dei mezzi di emergenza;</w:t>
      </w:r>
      <w:r w:rsidR="0020690C" w:rsidRPr="0020690C">
        <w:rPr>
          <w:sz w:val="22"/>
          <w:szCs w:val="22"/>
        </w:rPr>
        <w:t xml:space="preserve"> </w:t>
      </w:r>
      <w:r w:rsidRPr="0020690C">
        <w:rPr>
          <w:sz w:val="22"/>
          <w:szCs w:val="22"/>
        </w:rPr>
        <w:t>fenomeni di sosta irregolare anche in doppia e tripla fila;</w:t>
      </w:r>
      <w:r w:rsidR="0020690C" w:rsidRPr="0020690C">
        <w:rPr>
          <w:sz w:val="22"/>
          <w:szCs w:val="22"/>
        </w:rPr>
        <w:t xml:space="preserve"> rischi per la sicurezza dei pedoni;</w:t>
      </w:r>
    </w:p>
    <w:p w14:paraId="642C9004" w14:textId="38CF8C1B" w:rsidR="007A248D" w:rsidRDefault="007A248D" w:rsidP="0020690C">
      <w:pPr>
        <w:pStyle w:val="Paragrafoelenco"/>
        <w:numPr>
          <w:ilvl w:val="0"/>
          <w:numId w:val="3"/>
        </w:numPr>
        <w:spacing w:before="100" w:beforeAutospacing="1" w:after="100" w:afterAutospacing="1" w:line="240" w:lineRule="auto"/>
        <w:ind w:left="284" w:hanging="284"/>
        <w:jc w:val="both"/>
        <w:rPr>
          <w:rFonts w:ascii="Times New Roman" w:eastAsia="Times New Roman" w:hAnsi="Times New Roman" w:cs="Times New Roman"/>
          <w:lang w:eastAsia="it-IT"/>
        </w:rPr>
      </w:pPr>
      <w:r w:rsidRPr="0020690C">
        <w:rPr>
          <w:rFonts w:ascii="Times New Roman" w:eastAsia="Times New Roman" w:hAnsi="Times New Roman" w:cs="Times New Roman"/>
          <w:lang w:eastAsia="it-IT"/>
        </w:rPr>
        <w:t>che risultano inoltre segnalati episodi di occupazione impropria di spazi pubblici mediante collocazione non autorizzata di fioriere e altri ostacoli</w:t>
      </w:r>
      <w:r w:rsidR="008273FF">
        <w:rPr>
          <w:rFonts w:ascii="Times New Roman" w:eastAsia="Times New Roman" w:hAnsi="Times New Roman" w:cs="Times New Roman"/>
          <w:lang w:eastAsia="it-IT"/>
        </w:rPr>
        <w:t xml:space="preserve"> come palettizzazioni ai confini tra la porzione privata e la carreggiata con pubblica utilità, per le quali la polizia locale, come dichiarato in commissione ha proceduto a regolare diffida alla proprietà privata, intimandone la rimozione, in mancanza, pena la piena responsabilità civile e penale nei confronti di terzi, in caso di danni a cose e/o persone</w:t>
      </w:r>
      <w:r w:rsidRPr="0020690C">
        <w:rPr>
          <w:rFonts w:ascii="Times New Roman" w:eastAsia="Times New Roman" w:hAnsi="Times New Roman" w:cs="Times New Roman"/>
          <w:lang w:eastAsia="it-IT"/>
        </w:rPr>
        <w:t>;</w:t>
      </w:r>
    </w:p>
    <w:p w14:paraId="0D3EA734" w14:textId="254C8C51" w:rsidR="00EB4503" w:rsidRPr="0020690C" w:rsidRDefault="00EB4503" w:rsidP="0020690C">
      <w:pPr>
        <w:pStyle w:val="Paragrafoelenco"/>
        <w:numPr>
          <w:ilvl w:val="0"/>
          <w:numId w:val="3"/>
        </w:numPr>
        <w:spacing w:before="100" w:beforeAutospacing="1" w:after="100" w:afterAutospacing="1"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che, tuttavia, nonostante le diffide non è stato ripristinato lo status quo ante;</w:t>
      </w:r>
    </w:p>
    <w:p w14:paraId="48E93AC1" w14:textId="38DE8712" w:rsidR="00827D03" w:rsidRPr="0020690C" w:rsidRDefault="007A248D" w:rsidP="0020690C">
      <w:pPr>
        <w:pStyle w:val="Paragrafoelenco"/>
        <w:numPr>
          <w:ilvl w:val="0"/>
          <w:numId w:val="3"/>
        </w:numPr>
        <w:spacing w:before="100" w:beforeAutospacing="1" w:after="100" w:afterAutospacing="1" w:line="240" w:lineRule="auto"/>
        <w:ind w:left="284" w:hanging="284"/>
        <w:jc w:val="both"/>
      </w:pPr>
      <w:r w:rsidRPr="0020690C">
        <w:rPr>
          <w:rFonts w:ascii="Times New Roman" w:eastAsia="Times New Roman" w:hAnsi="Times New Roman" w:cs="Times New Roman"/>
          <w:lang w:eastAsia="it-IT"/>
        </w:rPr>
        <w:t>che tali criticità sono state più volte segnalate ai competenti uffici comunali e alla Polizia Locale;</w:t>
      </w:r>
    </w:p>
    <w:p w14:paraId="46156A85" w14:textId="6B8A4465" w:rsidR="004B47BB" w:rsidRDefault="004B47BB" w:rsidP="007A248D">
      <w:pPr>
        <w:pStyle w:val="Corpotesto"/>
        <w:ind w:left="720"/>
        <w:jc w:val="center"/>
        <w:rPr>
          <w:b/>
          <w:bCs/>
          <w:szCs w:val="22"/>
        </w:rPr>
      </w:pPr>
      <w:r w:rsidRPr="004B47BB">
        <w:rPr>
          <w:b/>
          <w:bCs/>
          <w:szCs w:val="22"/>
        </w:rPr>
        <w:t>CONSIDERATO</w:t>
      </w:r>
    </w:p>
    <w:p w14:paraId="66A78806" w14:textId="33105E24" w:rsidR="007A248D" w:rsidRPr="0020690C" w:rsidRDefault="007A248D" w:rsidP="0020690C">
      <w:pPr>
        <w:pStyle w:val="isselectedend"/>
        <w:numPr>
          <w:ilvl w:val="0"/>
          <w:numId w:val="3"/>
        </w:numPr>
        <w:ind w:left="284" w:hanging="284"/>
        <w:jc w:val="both"/>
        <w:rPr>
          <w:sz w:val="22"/>
          <w:szCs w:val="22"/>
        </w:rPr>
      </w:pPr>
      <w:r w:rsidRPr="0020690C">
        <w:rPr>
          <w:sz w:val="22"/>
          <w:szCs w:val="22"/>
        </w:rPr>
        <w:t>che risultano in corso interlocuzioni e possibili accordi tra il Comune di Napoli e la società proprietaria finalizzati alla definizione dei rapporti giuridici relativi alle aree e alla possibile acquisizione delle stesse al patrimonio comunale, in ragione della loro evidente funzione pubblica;</w:t>
      </w:r>
    </w:p>
    <w:p w14:paraId="441A3535" w14:textId="727E5CFC" w:rsidR="007A248D" w:rsidRPr="0020690C" w:rsidRDefault="007A248D" w:rsidP="0020690C">
      <w:pPr>
        <w:pStyle w:val="isselectedend"/>
        <w:numPr>
          <w:ilvl w:val="0"/>
          <w:numId w:val="3"/>
        </w:numPr>
        <w:ind w:left="284" w:hanging="284"/>
        <w:jc w:val="both"/>
        <w:rPr>
          <w:sz w:val="22"/>
          <w:szCs w:val="22"/>
        </w:rPr>
      </w:pPr>
      <w:r w:rsidRPr="0020690C">
        <w:rPr>
          <w:sz w:val="22"/>
          <w:szCs w:val="22"/>
        </w:rPr>
        <w:t>che, nelle more della definizione di tali aspetti patrimoniali e amministrativi, risulta comunque necessario garantire condizioni minime di sicurezza e ordine pubblico;</w:t>
      </w:r>
    </w:p>
    <w:p w14:paraId="3C7802BA" w14:textId="55EE6A41" w:rsidR="007A248D" w:rsidRPr="0020690C" w:rsidRDefault="007A248D" w:rsidP="0020690C">
      <w:pPr>
        <w:pStyle w:val="NormaleWeb"/>
        <w:numPr>
          <w:ilvl w:val="0"/>
          <w:numId w:val="3"/>
        </w:numPr>
        <w:ind w:left="284" w:hanging="284"/>
        <w:jc w:val="both"/>
        <w:rPr>
          <w:sz w:val="22"/>
          <w:szCs w:val="22"/>
        </w:rPr>
      </w:pPr>
      <w:r w:rsidRPr="0020690C">
        <w:rPr>
          <w:sz w:val="22"/>
          <w:szCs w:val="22"/>
        </w:rPr>
        <w:t>che l’interesse pubblico alla sicurezza della circolazione e alla tutela della pubblica e privata incolumità risulta prevalente e non può essere pregiudicato dall’attuale situazione di incertezza amministrativa;</w:t>
      </w:r>
    </w:p>
    <w:p w14:paraId="6FD15189" w14:textId="714EF38D" w:rsidR="00864A39" w:rsidRPr="0020690C" w:rsidRDefault="00864A39" w:rsidP="0020690C">
      <w:pPr>
        <w:pStyle w:val="Corpotesto"/>
        <w:ind w:left="284" w:hanging="284"/>
        <w:jc w:val="center"/>
        <w:rPr>
          <w:b/>
          <w:szCs w:val="22"/>
        </w:rPr>
      </w:pPr>
      <w:r w:rsidRPr="0020690C">
        <w:rPr>
          <w:b/>
          <w:szCs w:val="22"/>
        </w:rPr>
        <w:t>RILEVATO</w:t>
      </w:r>
    </w:p>
    <w:p w14:paraId="3FB9CF37" w14:textId="7134BB91" w:rsidR="007A248D" w:rsidRPr="0020690C" w:rsidRDefault="007A248D" w:rsidP="0020690C">
      <w:pPr>
        <w:pStyle w:val="isselectedend"/>
        <w:numPr>
          <w:ilvl w:val="0"/>
          <w:numId w:val="3"/>
        </w:numPr>
        <w:ind w:left="284" w:hanging="284"/>
        <w:rPr>
          <w:sz w:val="22"/>
          <w:szCs w:val="22"/>
        </w:rPr>
      </w:pPr>
      <w:r w:rsidRPr="0020690C">
        <w:rPr>
          <w:sz w:val="22"/>
          <w:szCs w:val="22"/>
        </w:rPr>
        <w:t>Che le Vie Omodeo e De Ruggiero insistono in un’area ad elevata densità abitativa e commerciale;</w:t>
      </w:r>
    </w:p>
    <w:p w14:paraId="564F45B9" w14:textId="18E7CD3D" w:rsidR="007A248D" w:rsidRPr="0020690C" w:rsidRDefault="007A248D" w:rsidP="0020690C">
      <w:pPr>
        <w:pStyle w:val="isselectedend"/>
        <w:numPr>
          <w:ilvl w:val="0"/>
          <w:numId w:val="3"/>
        </w:numPr>
        <w:ind w:left="284" w:hanging="284"/>
        <w:rPr>
          <w:sz w:val="22"/>
          <w:szCs w:val="22"/>
        </w:rPr>
      </w:pPr>
      <w:r w:rsidRPr="0020690C">
        <w:rPr>
          <w:sz w:val="22"/>
          <w:szCs w:val="22"/>
        </w:rPr>
        <w:t>Che tali strade rappresentano un nodo essenziale della viabilità locale e pertanto richiedono adeguate misure di controllo;</w:t>
      </w:r>
    </w:p>
    <w:p w14:paraId="3A32B4C1" w14:textId="5D2EE00B" w:rsidR="007A248D" w:rsidRPr="0020690C" w:rsidRDefault="007A248D" w:rsidP="0020690C">
      <w:pPr>
        <w:pStyle w:val="NormaleWeb"/>
        <w:numPr>
          <w:ilvl w:val="0"/>
          <w:numId w:val="3"/>
        </w:numPr>
        <w:ind w:left="284" w:hanging="284"/>
        <w:rPr>
          <w:sz w:val="22"/>
          <w:szCs w:val="22"/>
        </w:rPr>
      </w:pPr>
      <w:r w:rsidRPr="0020690C">
        <w:rPr>
          <w:sz w:val="22"/>
          <w:szCs w:val="22"/>
        </w:rPr>
        <w:t>Che risultano da tempo segnalate criticità anche in relazione alla carenza di personale della Polizia Locale sul territorio della Municipalità;</w:t>
      </w:r>
    </w:p>
    <w:p w14:paraId="284A488C" w14:textId="77777777" w:rsidR="0020690C" w:rsidRDefault="007A248D" w:rsidP="0020690C">
      <w:pPr>
        <w:pStyle w:val="isselectedend"/>
        <w:numPr>
          <w:ilvl w:val="0"/>
          <w:numId w:val="3"/>
        </w:numPr>
        <w:ind w:left="284" w:hanging="284"/>
        <w:rPr>
          <w:sz w:val="22"/>
          <w:szCs w:val="22"/>
        </w:rPr>
      </w:pPr>
      <w:r w:rsidRPr="0020690C">
        <w:rPr>
          <w:sz w:val="22"/>
          <w:szCs w:val="22"/>
        </w:rPr>
        <w:t>che, nelle more della definizione del contenzioso e degli eventuali accordi tra il Comune e la proprietà privata, sia necessario adottare misure urgenti di carattere organizzativo e di vigilanza;</w:t>
      </w:r>
    </w:p>
    <w:p w14:paraId="00DFA0D9" w14:textId="256B8140" w:rsidR="007A248D" w:rsidRPr="0020690C" w:rsidRDefault="007A248D" w:rsidP="0020690C">
      <w:pPr>
        <w:pStyle w:val="isselectedend"/>
        <w:numPr>
          <w:ilvl w:val="0"/>
          <w:numId w:val="3"/>
        </w:numPr>
        <w:ind w:left="284" w:hanging="284"/>
        <w:jc w:val="both"/>
        <w:rPr>
          <w:sz w:val="22"/>
          <w:szCs w:val="22"/>
        </w:rPr>
      </w:pPr>
      <w:r w:rsidRPr="0020690C">
        <w:rPr>
          <w:sz w:val="22"/>
          <w:szCs w:val="22"/>
        </w:rPr>
        <w:t>che sia opportuno garantire:</w:t>
      </w:r>
      <w:r w:rsidR="0020690C" w:rsidRPr="0020690C">
        <w:rPr>
          <w:sz w:val="22"/>
          <w:szCs w:val="22"/>
        </w:rPr>
        <w:t xml:space="preserve"> </w:t>
      </w:r>
      <w:r w:rsidRPr="0020690C">
        <w:rPr>
          <w:sz w:val="22"/>
          <w:szCs w:val="22"/>
        </w:rPr>
        <w:t>il rispetto del Codice della Strada;</w:t>
      </w:r>
      <w:r w:rsidR="0020690C" w:rsidRPr="0020690C">
        <w:rPr>
          <w:sz w:val="22"/>
          <w:szCs w:val="22"/>
        </w:rPr>
        <w:t xml:space="preserve"> </w:t>
      </w:r>
      <w:r w:rsidRPr="0020690C">
        <w:rPr>
          <w:sz w:val="22"/>
          <w:szCs w:val="22"/>
        </w:rPr>
        <w:t>la sicurezza della circolazione;</w:t>
      </w:r>
      <w:r w:rsidR="0020690C" w:rsidRPr="0020690C">
        <w:rPr>
          <w:sz w:val="22"/>
          <w:szCs w:val="22"/>
        </w:rPr>
        <w:t xml:space="preserve"> </w:t>
      </w:r>
      <w:r w:rsidRPr="0020690C">
        <w:rPr>
          <w:sz w:val="22"/>
          <w:szCs w:val="22"/>
        </w:rPr>
        <w:t>la tutela dei pedoni;</w:t>
      </w:r>
      <w:r w:rsidR="0020690C" w:rsidRPr="0020690C">
        <w:rPr>
          <w:sz w:val="22"/>
          <w:szCs w:val="22"/>
        </w:rPr>
        <w:t xml:space="preserve"> </w:t>
      </w:r>
      <w:r w:rsidRPr="0020690C">
        <w:rPr>
          <w:sz w:val="22"/>
          <w:szCs w:val="22"/>
        </w:rPr>
        <w:t>la piena accessibilità ai mezzi di soccorso;</w:t>
      </w:r>
    </w:p>
    <w:p w14:paraId="04603DB3" w14:textId="298AFD45" w:rsidR="00864A39" w:rsidRPr="00CA1E66" w:rsidRDefault="00864A39" w:rsidP="00864A39">
      <w:pPr>
        <w:pStyle w:val="Corpotesto"/>
        <w:jc w:val="center"/>
        <w:rPr>
          <w:b/>
          <w:szCs w:val="22"/>
        </w:rPr>
      </w:pPr>
      <w:r w:rsidRPr="00CA1E66">
        <w:rPr>
          <w:b/>
          <w:szCs w:val="22"/>
        </w:rPr>
        <w:t>CHIEDE</w:t>
      </w:r>
    </w:p>
    <w:p w14:paraId="1AB85F1D" w14:textId="2ED1C04A" w:rsidR="00DE1565" w:rsidRDefault="00DE1565" w:rsidP="00DE1565">
      <w:pPr>
        <w:pStyle w:val="Paragrafoelenco"/>
        <w:numPr>
          <w:ilvl w:val="0"/>
          <w:numId w:val="9"/>
        </w:numPr>
        <w:spacing w:before="100" w:beforeAutospacing="1" w:after="100" w:afterAutospacing="1" w:line="240" w:lineRule="auto"/>
        <w:ind w:left="284" w:hanging="284"/>
        <w:jc w:val="both"/>
        <w:rPr>
          <w:rFonts w:ascii="Times New Roman" w:eastAsia="Times New Roman" w:hAnsi="Times New Roman" w:cs="Times New Roman"/>
          <w:lang w:eastAsia="it-IT"/>
        </w:rPr>
      </w:pPr>
      <w:r w:rsidRPr="00DE1565">
        <w:rPr>
          <w:rFonts w:ascii="Times New Roman" w:eastAsia="Times New Roman" w:hAnsi="Times New Roman" w:cs="Times New Roman"/>
          <w:lang w:eastAsia="it-IT"/>
        </w:rPr>
        <w:t>All’Assessore alla Polizia Locale e alla Sicurezza Urbana e al Comandante della Polizia Locale di Napoli, ciascuno per quanto di rispettiva competenza, di voler disporre con urgenza il rafforzamento delle attività di controllo e vigilanza nelle Vie Omodeo e De Ruggiero, al fine di garantire il ripristino di adeguate condizioni di sicurezza urbana e di regolare svolgimento della circolazione veicolare e pedonale, assicurando una presenza continuativa della Polizia Locale, anche nelle giornate festive, in considerazione della rilevanza strategica delle suddette arterie per la mobilità del territorio, valutando altresì l’eventuale assegnazione, anche in via temporanea, di ulteriori unità operative, nonché l’adozione di ogni ulteriore misura organizzativa ritenuta necessaria a garantire il rispetto della normativa vigente in materia di circolazione stradale, con particolare riferimento alla disciplina della sosta, alla tutela della sicurezza dei pedoni e alla piena accessibilità delle aree da parte dei mezzi di soccorso ed emergenza.</w:t>
      </w:r>
    </w:p>
    <w:p w14:paraId="4AF90D45" w14:textId="77777777" w:rsidR="00DE1565" w:rsidRDefault="00DE1565" w:rsidP="00DE1565">
      <w:pPr>
        <w:pStyle w:val="Paragrafoelenco"/>
        <w:numPr>
          <w:ilvl w:val="0"/>
          <w:numId w:val="9"/>
        </w:numPr>
        <w:spacing w:before="100" w:beforeAutospacing="1" w:after="100" w:afterAutospacing="1" w:line="240" w:lineRule="auto"/>
        <w:ind w:left="284" w:hanging="284"/>
        <w:jc w:val="both"/>
        <w:rPr>
          <w:rFonts w:ascii="Times New Roman" w:eastAsia="Times New Roman" w:hAnsi="Times New Roman" w:cs="Times New Roman"/>
          <w:lang w:eastAsia="it-IT"/>
        </w:rPr>
      </w:pPr>
      <w:r w:rsidRPr="00DE1565">
        <w:rPr>
          <w:rFonts w:ascii="Times New Roman" w:eastAsia="Times New Roman" w:hAnsi="Times New Roman" w:cs="Times New Roman"/>
          <w:lang w:eastAsia="it-IT"/>
        </w:rPr>
        <w:t>All’Assessore al Patrimonio e agli uffici comunali competenti, ciascuno per quanto di rispettiva competenza, di voler proseguire nelle attività amministrative finalizzate alla definitiva regolazione dei rapporti giuridici e patrimoniali con la proprietà privata, valutando ogni possibile soluzione atta a stabilizzare la gestione delle aree, in considerazione della loro evidente funzione di interesse pubblico e della rilevanza che le stesse rivestono per viabilità e vivibilità del territorio della Municipalità</w:t>
      </w:r>
      <w:r>
        <w:rPr>
          <w:rFonts w:ascii="Times New Roman" w:eastAsia="Times New Roman" w:hAnsi="Times New Roman" w:cs="Times New Roman"/>
          <w:lang w:eastAsia="it-IT"/>
        </w:rPr>
        <w:t>;</w:t>
      </w:r>
    </w:p>
    <w:p w14:paraId="79110859" w14:textId="2F77067C" w:rsidR="006E57E4" w:rsidRPr="00DE1565" w:rsidRDefault="00DE1565" w:rsidP="006E57E4">
      <w:pPr>
        <w:pStyle w:val="Paragrafoelenco"/>
        <w:numPr>
          <w:ilvl w:val="0"/>
          <w:numId w:val="9"/>
        </w:numPr>
        <w:spacing w:before="100" w:beforeAutospacing="1" w:after="100" w:afterAutospacing="1"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N</w:t>
      </w:r>
      <w:r w:rsidRPr="00DE1565">
        <w:rPr>
          <w:rFonts w:ascii="Times New Roman" w:eastAsia="Times New Roman" w:hAnsi="Times New Roman" w:cs="Times New Roman"/>
          <w:lang w:eastAsia="it-IT"/>
        </w:rPr>
        <w:t xml:space="preserve">elle more della definizione della vicenda </w:t>
      </w:r>
      <w:r w:rsidR="006E57E4">
        <w:rPr>
          <w:rFonts w:ascii="Times New Roman" w:eastAsia="Times New Roman" w:hAnsi="Times New Roman" w:cs="Times New Roman"/>
          <w:lang w:eastAsia="it-IT"/>
        </w:rPr>
        <w:t xml:space="preserve">normativa, </w:t>
      </w:r>
      <w:r w:rsidRPr="00DE1565">
        <w:rPr>
          <w:rFonts w:ascii="Times New Roman" w:eastAsia="Times New Roman" w:hAnsi="Times New Roman" w:cs="Times New Roman"/>
          <w:lang w:eastAsia="it-IT"/>
        </w:rPr>
        <w:t>amministrativa e patrimoniale</w:t>
      </w:r>
      <w:r w:rsidR="00A819DB">
        <w:rPr>
          <w:rFonts w:ascii="Times New Roman" w:eastAsia="Times New Roman" w:hAnsi="Times New Roman" w:cs="Times New Roman"/>
          <w:lang w:eastAsia="it-IT"/>
        </w:rPr>
        <w:t>,</w:t>
      </w:r>
      <w:r w:rsidRPr="00DE1565">
        <w:rPr>
          <w:rFonts w:ascii="Times New Roman" w:eastAsia="Times New Roman" w:hAnsi="Times New Roman" w:cs="Times New Roman"/>
          <w:lang w:eastAsia="it-IT"/>
        </w:rPr>
        <w:t xml:space="preserve"> </w:t>
      </w:r>
      <w:r w:rsidR="00C150DB">
        <w:rPr>
          <w:rFonts w:ascii="Times New Roman" w:eastAsia="Times New Roman" w:hAnsi="Times New Roman" w:cs="Times New Roman"/>
          <w:lang w:eastAsia="it-IT"/>
        </w:rPr>
        <w:t xml:space="preserve">da parte dell’Assessorato </w:t>
      </w:r>
      <w:r w:rsidR="00B97101">
        <w:rPr>
          <w:rFonts w:ascii="Times New Roman" w:eastAsia="Times New Roman" w:hAnsi="Times New Roman" w:cs="Times New Roman"/>
          <w:lang w:eastAsia="it-IT"/>
        </w:rPr>
        <w:t xml:space="preserve"> al Bilancio e al patrimonio</w:t>
      </w:r>
      <w:r w:rsidR="00A819DB">
        <w:rPr>
          <w:rFonts w:ascii="Times New Roman" w:eastAsia="Times New Roman" w:hAnsi="Times New Roman" w:cs="Times New Roman"/>
          <w:lang w:eastAsia="it-IT"/>
        </w:rPr>
        <w:t>,</w:t>
      </w:r>
      <w:r w:rsidR="00B97101">
        <w:rPr>
          <w:rFonts w:ascii="Times New Roman" w:eastAsia="Times New Roman" w:hAnsi="Times New Roman" w:cs="Times New Roman"/>
          <w:lang w:eastAsia="it-IT"/>
        </w:rPr>
        <w:t xml:space="preserve"> </w:t>
      </w:r>
      <w:r w:rsidR="00C150DB">
        <w:rPr>
          <w:rFonts w:ascii="Times New Roman" w:eastAsia="Times New Roman" w:hAnsi="Times New Roman" w:cs="Times New Roman"/>
          <w:lang w:eastAsia="it-IT"/>
        </w:rPr>
        <w:t xml:space="preserve">chiede agli Uffici tecnici Municipali </w:t>
      </w:r>
      <w:r w:rsidR="0020690C" w:rsidRPr="00DE1565">
        <w:rPr>
          <w:rFonts w:ascii="Times New Roman" w:eastAsia="Times New Roman" w:hAnsi="Times New Roman" w:cs="Times New Roman"/>
          <w:lang w:eastAsia="it-IT"/>
        </w:rPr>
        <w:t>di valutare l’adozione di misure temporanee di regolamentazione della viabilità e della sosta</w:t>
      </w:r>
      <w:r w:rsidR="006E57E4">
        <w:rPr>
          <w:rFonts w:ascii="Times New Roman" w:eastAsia="Times New Roman" w:hAnsi="Times New Roman" w:cs="Times New Roman"/>
          <w:lang w:eastAsia="it-IT"/>
        </w:rPr>
        <w:t xml:space="preserve">, </w:t>
      </w:r>
      <w:r w:rsidR="006E57E4">
        <w:rPr>
          <w:rFonts w:ascii="Times New Roman" w:eastAsia="Times New Roman" w:hAnsi="Times New Roman" w:cs="Times New Roman"/>
          <w:lang w:eastAsia="it-IT"/>
        </w:rPr>
        <w:t>(attesa la situazione ibrida e unica di sovrapposizione tra utilità pubblica e proprietà privata), al fine di ripristinare idonea segnaletica orizzontale e verticale</w:t>
      </w:r>
      <w:r w:rsidR="006E57E4">
        <w:rPr>
          <w:rFonts w:ascii="Times New Roman" w:eastAsia="Times New Roman" w:hAnsi="Times New Roman" w:cs="Times New Roman"/>
          <w:lang w:eastAsia="it-IT"/>
        </w:rPr>
        <w:t>.</w:t>
      </w:r>
    </w:p>
    <w:p w14:paraId="0D679363" w14:textId="52B945BE" w:rsidR="0020690C" w:rsidRPr="00DE1565" w:rsidRDefault="0020690C" w:rsidP="006E57E4">
      <w:pPr>
        <w:pStyle w:val="Paragrafoelenco"/>
        <w:spacing w:before="100" w:beforeAutospacing="1" w:after="100" w:afterAutospacing="1" w:line="240" w:lineRule="auto"/>
        <w:ind w:left="284"/>
        <w:jc w:val="both"/>
        <w:rPr>
          <w:rFonts w:ascii="Times New Roman" w:eastAsia="Times New Roman" w:hAnsi="Times New Roman" w:cs="Times New Roman"/>
          <w:lang w:eastAsia="it-IT"/>
        </w:rPr>
      </w:pPr>
    </w:p>
    <w:p w14:paraId="235A1DA6" w14:textId="77777777" w:rsidR="00CD5205" w:rsidRPr="00651832" w:rsidRDefault="00CD5205">
      <w:pPr>
        <w:rPr>
          <w:sz w:val="24"/>
        </w:rPr>
      </w:pPr>
    </w:p>
    <w:sectPr w:rsidR="00CD5205" w:rsidRPr="00651832" w:rsidSect="00CD520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074A" w14:textId="77777777" w:rsidR="002170BE" w:rsidRDefault="002170BE" w:rsidP="003A6451">
      <w:pPr>
        <w:spacing w:after="0" w:line="240" w:lineRule="auto"/>
      </w:pPr>
      <w:r>
        <w:separator/>
      </w:r>
    </w:p>
  </w:endnote>
  <w:endnote w:type="continuationSeparator" w:id="0">
    <w:p w14:paraId="1833CD06" w14:textId="77777777" w:rsidR="002170BE" w:rsidRDefault="002170BE" w:rsidP="003A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578E" w14:textId="77777777" w:rsidR="002170BE" w:rsidRDefault="002170BE" w:rsidP="003A6451">
      <w:pPr>
        <w:spacing w:after="0" w:line="240" w:lineRule="auto"/>
      </w:pPr>
      <w:r>
        <w:separator/>
      </w:r>
    </w:p>
  </w:footnote>
  <w:footnote w:type="continuationSeparator" w:id="0">
    <w:p w14:paraId="18AE576A" w14:textId="77777777" w:rsidR="002170BE" w:rsidRDefault="002170BE" w:rsidP="003A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477" w14:textId="3C6EB6F4" w:rsidR="003A6451" w:rsidRDefault="003A6451" w:rsidP="003A6451">
    <w:pPr>
      <w:pStyle w:val="Intestazione"/>
      <w:jc w:val="center"/>
    </w:pPr>
    <w:r>
      <w:rPr>
        <w:noProof/>
      </w:rPr>
      <w:drawing>
        <wp:inline distT="0" distB="0" distL="0" distR="0" wp14:anchorId="7E6D870D" wp14:editId="4AE30AD0">
          <wp:extent cx="1308100" cy="1397000"/>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3970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CC6"/>
    <w:multiLevelType w:val="multilevel"/>
    <w:tmpl w:val="FE1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B2735"/>
    <w:multiLevelType w:val="multilevel"/>
    <w:tmpl w:val="FE1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79D1"/>
    <w:multiLevelType w:val="hybridMultilevel"/>
    <w:tmpl w:val="316097C8"/>
    <w:lvl w:ilvl="0" w:tplc="C31C80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2E5ED9"/>
    <w:multiLevelType w:val="hybridMultilevel"/>
    <w:tmpl w:val="93E2AA3C"/>
    <w:lvl w:ilvl="0" w:tplc="04100011">
      <w:start w:val="1"/>
      <w:numFmt w:val="decimal"/>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0C1C63"/>
    <w:multiLevelType w:val="hybridMultilevel"/>
    <w:tmpl w:val="2D8CA2CC"/>
    <w:lvl w:ilvl="0" w:tplc="C31C80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141072"/>
    <w:multiLevelType w:val="multilevel"/>
    <w:tmpl w:val="FE1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D2953"/>
    <w:multiLevelType w:val="multilevel"/>
    <w:tmpl w:val="FE1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84B9E"/>
    <w:multiLevelType w:val="multilevel"/>
    <w:tmpl w:val="FE1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44F8E"/>
    <w:multiLevelType w:val="hybridMultilevel"/>
    <w:tmpl w:val="475612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10036">
    <w:abstractNumId w:val="8"/>
  </w:num>
  <w:num w:numId="2" w16cid:durableId="223025125">
    <w:abstractNumId w:val="4"/>
  </w:num>
  <w:num w:numId="3" w16cid:durableId="610403051">
    <w:abstractNumId w:val="2"/>
  </w:num>
  <w:num w:numId="4" w16cid:durableId="1008481836">
    <w:abstractNumId w:val="6"/>
  </w:num>
  <w:num w:numId="5" w16cid:durableId="665792491">
    <w:abstractNumId w:val="5"/>
  </w:num>
  <w:num w:numId="6" w16cid:durableId="887105618">
    <w:abstractNumId w:val="7"/>
  </w:num>
  <w:num w:numId="7" w16cid:durableId="328407898">
    <w:abstractNumId w:val="0"/>
  </w:num>
  <w:num w:numId="8" w16cid:durableId="1532259272">
    <w:abstractNumId w:val="1"/>
  </w:num>
  <w:num w:numId="9" w16cid:durableId="170069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39"/>
    <w:rsid w:val="00035DC4"/>
    <w:rsid w:val="00054E0A"/>
    <w:rsid w:val="00064C4C"/>
    <w:rsid w:val="00144408"/>
    <w:rsid w:val="001745DD"/>
    <w:rsid w:val="001C199B"/>
    <w:rsid w:val="001D6BB8"/>
    <w:rsid w:val="001E0215"/>
    <w:rsid w:val="001E5516"/>
    <w:rsid w:val="0020690C"/>
    <w:rsid w:val="00206E06"/>
    <w:rsid w:val="002170BE"/>
    <w:rsid w:val="00297120"/>
    <w:rsid w:val="002E6EAD"/>
    <w:rsid w:val="003672F9"/>
    <w:rsid w:val="003A6451"/>
    <w:rsid w:val="003F6BF2"/>
    <w:rsid w:val="0040284E"/>
    <w:rsid w:val="004079A5"/>
    <w:rsid w:val="004204F6"/>
    <w:rsid w:val="00431819"/>
    <w:rsid w:val="00441A11"/>
    <w:rsid w:val="00447761"/>
    <w:rsid w:val="00447F0B"/>
    <w:rsid w:val="004624FD"/>
    <w:rsid w:val="00492A60"/>
    <w:rsid w:val="004B47BB"/>
    <w:rsid w:val="00521F05"/>
    <w:rsid w:val="00561E5E"/>
    <w:rsid w:val="005F0B37"/>
    <w:rsid w:val="005F1D59"/>
    <w:rsid w:val="006248A0"/>
    <w:rsid w:val="00632603"/>
    <w:rsid w:val="00651832"/>
    <w:rsid w:val="00676A49"/>
    <w:rsid w:val="006E57E4"/>
    <w:rsid w:val="00702261"/>
    <w:rsid w:val="00727739"/>
    <w:rsid w:val="0073633D"/>
    <w:rsid w:val="00740E1F"/>
    <w:rsid w:val="00757598"/>
    <w:rsid w:val="00767BA9"/>
    <w:rsid w:val="00776D74"/>
    <w:rsid w:val="00791DF3"/>
    <w:rsid w:val="007931BA"/>
    <w:rsid w:val="007A248D"/>
    <w:rsid w:val="007A4379"/>
    <w:rsid w:val="007D3E40"/>
    <w:rsid w:val="007F322A"/>
    <w:rsid w:val="00804E22"/>
    <w:rsid w:val="008273FF"/>
    <w:rsid w:val="00827D03"/>
    <w:rsid w:val="00864A39"/>
    <w:rsid w:val="009040AA"/>
    <w:rsid w:val="00916673"/>
    <w:rsid w:val="009337E0"/>
    <w:rsid w:val="00945892"/>
    <w:rsid w:val="009634F2"/>
    <w:rsid w:val="009B2D1F"/>
    <w:rsid w:val="00A07A44"/>
    <w:rsid w:val="00A23C2E"/>
    <w:rsid w:val="00A819DB"/>
    <w:rsid w:val="00A82AD2"/>
    <w:rsid w:val="00B15D6B"/>
    <w:rsid w:val="00B23917"/>
    <w:rsid w:val="00B30A34"/>
    <w:rsid w:val="00B75A84"/>
    <w:rsid w:val="00B84F2C"/>
    <w:rsid w:val="00B97101"/>
    <w:rsid w:val="00C03009"/>
    <w:rsid w:val="00C150DB"/>
    <w:rsid w:val="00C23BBB"/>
    <w:rsid w:val="00C923A5"/>
    <w:rsid w:val="00CA1E66"/>
    <w:rsid w:val="00CC48F5"/>
    <w:rsid w:val="00CD4E0C"/>
    <w:rsid w:val="00CD5205"/>
    <w:rsid w:val="00D05481"/>
    <w:rsid w:val="00D07542"/>
    <w:rsid w:val="00D41613"/>
    <w:rsid w:val="00D73B45"/>
    <w:rsid w:val="00DA0A16"/>
    <w:rsid w:val="00DA455B"/>
    <w:rsid w:val="00DD0C96"/>
    <w:rsid w:val="00DE1565"/>
    <w:rsid w:val="00E01E7A"/>
    <w:rsid w:val="00E4194E"/>
    <w:rsid w:val="00E762C0"/>
    <w:rsid w:val="00EA330D"/>
    <w:rsid w:val="00EA6B1B"/>
    <w:rsid w:val="00EB4503"/>
    <w:rsid w:val="00EB547D"/>
    <w:rsid w:val="00FF0E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4002"/>
  <w15:docId w15:val="{49A15534-79FC-A341-85EA-A9588D1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52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864A39"/>
    <w:pPr>
      <w:suppressAutoHyphens/>
      <w:spacing w:after="0" w:line="240" w:lineRule="auto"/>
      <w:jc w:val="both"/>
    </w:pPr>
    <w:rPr>
      <w:rFonts w:ascii="Times New Roman" w:eastAsia="Times New Roman" w:hAnsi="Times New Roman" w:cs="Times New Roman"/>
      <w:szCs w:val="20"/>
      <w:lang w:eastAsia="zh-CN"/>
    </w:rPr>
  </w:style>
  <w:style w:type="character" w:customStyle="1" w:styleId="CorpotestoCarattere">
    <w:name w:val="Corpo testo Carattere"/>
    <w:basedOn w:val="Carpredefinitoparagrafo"/>
    <w:link w:val="Corpotesto"/>
    <w:rsid w:val="00864A39"/>
    <w:rPr>
      <w:rFonts w:ascii="Times New Roman" w:eastAsia="Times New Roman" w:hAnsi="Times New Roman" w:cs="Times New Roman"/>
      <w:szCs w:val="20"/>
      <w:lang w:eastAsia="zh-CN"/>
    </w:rPr>
  </w:style>
  <w:style w:type="paragraph" w:customStyle="1" w:styleId="Default">
    <w:name w:val="Default"/>
    <w:rsid w:val="00864A39"/>
    <w:pPr>
      <w:autoSpaceDE w:val="0"/>
      <w:autoSpaceDN w:val="0"/>
      <w:adjustRightInd w:val="0"/>
      <w:spacing w:after="0" w:line="240" w:lineRule="auto"/>
    </w:pPr>
    <w:rPr>
      <w:rFonts w:ascii="Times New Roman" w:eastAsia="NSimSun" w:hAnsi="Times New Roman" w:cs="Times New Roman"/>
      <w:color w:val="000000"/>
      <w:sz w:val="24"/>
      <w:szCs w:val="24"/>
      <w:lang w:eastAsia="zh-CN"/>
    </w:rPr>
  </w:style>
  <w:style w:type="character" w:customStyle="1" w:styleId="Carpredefinitoparagrafo1">
    <w:name w:val="Car. predefinito paragrafo1"/>
    <w:qFormat/>
    <w:rsid w:val="00864A39"/>
  </w:style>
  <w:style w:type="character" w:customStyle="1" w:styleId="Absatz-Standardschriftart">
    <w:name w:val="Absatz-Standardschriftart"/>
    <w:qFormat/>
    <w:rsid w:val="00864A39"/>
  </w:style>
  <w:style w:type="paragraph" w:styleId="Intestazione">
    <w:name w:val="header"/>
    <w:basedOn w:val="Normale"/>
    <w:link w:val="IntestazioneCarattere"/>
    <w:uiPriority w:val="99"/>
    <w:unhideWhenUsed/>
    <w:rsid w:val="003A64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6451"/>
  </w:style>
  <w:style w:type="paragraph" w:styleId="Pidipagina">
    <w:name w:val="footer"/>
    <w:basedOn w:val="Normale"/>
    <w:link w:val="PidipaginaCarattere"/>
    <w:uiPriority w:val="99"/>
    <w:unhideWhenUsed/>
    <w:rsid w:val="003A64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6451"/>
  </w:style>
  <w:style w:type="paragraph" w:customStyle="1" w:styleId="isselectedend">
    <w:name w:val="isselectedend"/>
    <w:basedOn w:val="Normale"/>
    <w:rsid w:val="007A24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A248D"/>
    <w:pPr>
      <w:ind w:left="720"/>
      <w:contextualSpacing/>
    </w:pPr>
  </w:style>
  <w:style w:type="paragraph" w:styleId="NormaleWeb">
    <w:name w:val="Normal (Web)"/>
    <w:basedOn w:val="Normale"/>
    <w:uiPriority w:val="99"/>
    <w:semiHidden/>
    <w:unhideWhenUsed/>
    <w:rsid w:val="007A248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GioviLollo</dc:creator>
  <cp:keywords/>
  <dc:description/>
  <cp:lastModifiedBy>4783</cp:lastModifiedBy>
  <cp:revision>19</cp:revision>
  <dcterms:created xsi:type="dcterms:W3CDTF">2026-04-01T13:31:00Z</dcterms:created>
  <dcterms:modified xsi:type="dcterms:W3CDTF">2026-04-21T11:32:00Z</dcterms:modified>
  <cp:category/>
</cp:coreProperties>
</file>