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4EC2" w14:textId="77777777" w:rsidR="001F601D" w:rsidRDefault="00A6308B">
      <w:pPr>
        <w:rPr>
          <w:rFonts w:ascii="Calibri" w:hAnsi="Calibri" w:cs="Times New Roman"/>
          <w:color w:val="000000"/>
          <w:sz w:val="20"/>
        </w:rPr>
      </w:pPr>
      <w:r>
        <w:rPr>
          <w:rFonts w:ascii="Calibri" w:hAnsi="Calibri" w:cs="Times New Roman"/>
          <w:color w:val="000000"/>
          <w:sz w:val="20"/>
        </w:rPr>
        <w:t>ALLEGATO 2 /</w:t>
      </w:r>
      <w:r w:rsidR="00BC42F0">
        <w:rPr>
          <w:rFonts w:ascii="Calibri" w:hAnsi="Calibri" w:cs="Times New Roman"/>
          <w:color w:val="000000"/>
          <w:sz w:val="20"/>
        </w:rPr>
        <w:t xml:space="preserve"> </w:t>
      </w:r>
      <w:r>
        <w:rPr>
          <w:rFonts w:ascii="Calibri" w:hAnsi="Calibri" w:cs="Times New Roman"/>
          <w:color w:val="000000"/>
          <w:sz w:val="20"/>
        </w:rPr>
        <w:t xml:space="preserve">MODELLO DSAN REQUISITI </w:t>
      </w:r>
    </w:p>
    <w:p w14:paraId="320E3B0C" w14:textId="77777777" w:rsidR="00BC42F0" w:rsidRDefault="00BC42F0">
      <w:pPr>
        <w:jc w:val="center"/>
        <w:rPr>
          <w:rFonts w:ascii="Calibri" w:eastAsia="Times New Roman" w:hAnsi="Calibri" w:cs="Times New Roman"/>
          <w:b/>
          <w:spacing w:val="-6"/>
        </w:rPr>
      </w:pPr>
    </w:p>
    <w:p w14:paraId="66FC1BA4" w14:textId="77777777" w:rsidR="001F601D" w:rsidRDefault="00A6308B">
      <w:pPr>
        <w:jc w:val="center"/>
        <w:rPr>
          <w:rFonts w:ascii="Calibri" w:eastAsia="Times New Roman" w:hAnsi="Calibri" w:cs="Times New Roman"/>
          <w:b/>
          <w:spacing w:val="-6"/>
        </w:rPr>
      </w:pPr>
      <w:r>
        <w:rPr>
          <w:rFonts w:ascii="Calibri" w:eastAsia="Times New Roman" w:hAnsi="Calibri" w:cs="Times New Roman"/>
          <w:b/>
          <w:spacing w:val="-6"/>
        </w:rPr>
        <w:t xml:space="preserve">OBIETTIVO LAVORO </w:t>
      </w:r>
    </w:p>
    <w:p w14:paraId="70BD4C13" w14:textId="0F96CBA1" w:rsidR="001F601D" w:rsidRDefault="00C1098E">
      <w:pPr>
        <w:jc w:val="both"/>
        <w:rPr>
          <w:rFonts w:ascii="Calibri" w:eastAsia="Times New Roman" w:hAnsi="Calibri" w:cs="Times New Roman"/>
          <w:b/>
          <w:spacing w:val="-6"/>
        </w:rPr>
      </w:pPr>
      <w:r>
        <w:rPr>
          <w:rFonts w:ascii="Calibri" w:eastAsia="Times New Roman" w:hAnsi="Calibri" w:cs="Times New Roman"/>
          <w:b/>
          <w:spacing w:val="-6"/>
        </w:rPr>
        <w:t xml:space="preserve">INDAGINE DI MERCATO </w:t>
      </w:r>
      <w:r w:rsidR="00A6308B">
        <w:rPr>
          <w:rFonts w:ascii="Calibri" w:eastAsia="Times New Roman" w:hAnsi="Calibri" w:cs="Times New Roman"/>
          <w:b/>
          <w:spacing w:val="-6"/>
        </w:rPr>
        <w:t xml:space="preserve"> PER L'ACQUISIZIONE DI MANIFESTAZIONI D'INTERESSE PER LA REALIZZAZIONE DI PROGETTI PER L'INSERIMENTO LAVORATIVO DELLE DONNE VITTIME DI VIOLENZE DI GENERE – II</w:t>
      </w:r>
      <w:r w:rsidR="00352B6B">
        <w:rPr>
          <w:rFonts w:ascii="Calibri" w:eastAsia="Times New Roman" w:hAnsi="Calibri" w:cs="Times New Roman"/>
          <w:b/>
          <w:spacing w:val="-6"/>
        </w:rPr>
        <w:t>I</w:t>
      </w:r>
      <w:r w:rsidR="00A6308B">
        <w:rPr>
          <w:rFonts w:ascii="Calibri" w:eastAsia="Times New Roman" w:hAnsi="Calibri" w:cs="Times New Roman"/>
          <w:b/>
          <w:spacing w:val="-6"/>
        </w:rPr>
        <w:t xml:space="preserve"> EDIZIONE </w:t>
      </w:r>
    </w:p>
    <w:p w14:paraId="291C6B84" w14:textId="77777777" w:rsidR="001F601D" w:rsidRDefault="001F601D">
      <w:pPr>
        <w:jc w:val="center"/>
        <w:rPr>
          <w:rFonts w:ascii="Calibri" w:eastAsia="Times New Roman" w:hAnsi="Calibri" w:cs="Times New Roman"/>
          <w:b/>
          <w:color w:val="FF3333"/>
          <w:spacing w:val="-6"/>
        </w:rPr>
      </w:pPr>
    </w:p>
    <w:p w14:paraId="42556F1C" w14:textId="77777777" w:rsidR="001F601D" w:rsidRDefault="00A6308B">
      <w:pPr>
        <w:jc w:val="center"/>
        <w:rPr>
          <w:rFonts w:ascii="Calibri" w:eastAsia="Times New Roman" w:hAnsi="Calibri" w:cs="Times New Roman"/>
          <w:b/>
          <w:spacing w:val="-6"/>
        </w:rPr>
      </w:pPr>
      <w:r>
        <w:rPr>
          <w:rFonts w:ascii="Calibri" w:eastAsia="Times New Roman" w:hAnsi="Calibri" w:cs="Times New Roman"/>
          <w:b/>
          <w:spacing w:val="-6"/>
        </w:rPr>
        <w:t xml:space="preserve">DICHIARAZIONE DI POSSESSO DEI REQUSITI AI SENSI DELL’ ART. </w:t>
      </w:r>
      <w:r w:rsidR="00A22963">
        <w:rPr>
          <w:rFonts w:ascii="Calibri" w:eastAsia="Times New Roman" w:hAnsi="Calibri" w:cs="Times New Roman"/>
          <w:b/>
          <w:spacing w:val="-6"/>
        </w:rPr>
        <w:t>9</w:t>
      </w:r>
      <w:r>
        <w:rPr>
          <w:rFonts w:ascii="Calibri" w:eastAsia="Times New Roman" w:hAnsi="Calibri" w:cs="Times New Roman"/>
          <w:b/>
          <w:spacing w:val="-6"/>
        </w:rPr>
        <w:t xml:space="preserve"> DELL’ AVVISO PUBBLICO</w:t>
      </w:r>
    </w:p>
    <w:p w14:paraId="62945BF0" w14:textId="77777777" w:rsidR="001F601D" w:rsidRDefault="00A6308B">
      <w:pPr>
        <w:spacing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Il sottoscritto</w:t>
      </w:r>
    </w:p>
    <w:p w14:paraId="7097ED10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Cognome __________________________________ Nome ________________________________</w:t>
      </w:r>
    </w:p>
    <w:p w14:paraId="0F6E67B7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Nata/o a ____________________________________________________ (___) il ___/___/_______</w:t>
      </w:r>
    </w:p>
    <w:p w14:paraId="198D9659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Residente in _________________________________________________ (___) </w:t>
      </w:r>
    </w:p>
    <w:p w14:paraId="67CD9704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Indirizzo ________________________________________________________________________</w:t>
      </w:r>
    </w:p>
    <w:p w14:paraId="5527679E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Codice Fiscale _________________________________</w:t>
      </w:r>
    </w:p>
    <w:p w14:paraId="63BEF934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Recapiti telefonici (</w:t>
      </w:r>
      <w:proofErr w:type="spellStart"/>
      <w:r>
        <w:rPr>
          <w:rFonts w:ascii="Calibri" w:eastAsia="Times New Roman" w:hAnsi="Calibri" w:cs="Times New Roman"/>
        </w:rPr>
        <w:t>cell</w:t>
      </w:r>
      <w:proofErr w:type="spellEnd"/>
      <w:r>
        <w:rPr>
          <w:rFonts w:ascii="Calibri" w:eastAsia="Times New Roman" w:hAnsi="Calibri" w:cs="Times New Roman"/>
        </w:rPr>
        <w:t>.)_______________  (fisso) ________________________</w:t>
      </w:r>
    </w:p>
    <w:p w14:paraId="306B33CE" w14:textId="77777777" w:rsidR="001F601D" w:rsidRDefault="00A6308B">
      <w:pPr>
        <w:spacing w:after="6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email ____________________________________ PEC __________________________________</w:t>
      </w:r>
    </w:p>
    <w:p w14:paraId="1BAF3F9A" w14:textId="77777777" w:rsidR="001F601D" w:rsidRDefault="00A6308B">
      <w:pPr>
        <w:spacing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In qualità di rappresentante legale dell’Ente del Terzo Settore </w:t>
      </w:r>
    </w:p>
    <w:p w14:paraId="2D27C1A6" w14:textId="77777777" w:rsidR="001F601D" w:rsidRDefault="00A6308B">
      <w:pPr>
        <w:spacing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</w:t>
      </w:r>
    </w:p>
    <w:p w14:paraId="693CDAD0" w14:textId="77777777" w:rsidR="001F601D" w:rsidRDefault="00A6308B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line="360" w:lineRule="auto"/>
        <w:ind w:left="709" w:hanging="720"/>
        <w:jc w:val="left"/>
        <w:rPr>
          <w:rFonts w:ascii="Calibri" w:hAnsi="Calibri"/>
          <w:iCs/>
          <w:lang w:val="it-IT"/>
        </w:rPr>
      </w:pPr>
      <w:r>
        <w:rPr>
          <w:rFonts w:ascii="Calibri" w:hAnsi="Calibri"/>
          <w:iCs/>
          <w:lang w:val="it-IT"/>
        </w:rPr>
        <w:t>soggetto proponente in forma singola</w:t>
      </w:r>
    </w:p>
    <w:p w14:paraId="5EA351C6" w14:textId="77777777" w:rsidR="001F601D" w:rsidRDefault="00A6308B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0" w:line="360" w:lineRule="auto"/>
        <w:ind w:left="709" w:hanging="720"/>
        <w:jc w:val="left"/>
        <w:rPr>
          <w:rFonts w:ascii="Calibri" w:hAnsi="Calibri"/>
          <w:iCs/>
          <w:lang w:val="it-IT"/>
        </w:rPr>
      </w:pPr>
      <w:r>
        <w:rPr>
          <w:rFonts w:ascii="Calibri" w:hAnsi="Calibri"/>
          <w:iCs/>
          <w:lang w:val="it-IT"/>
        </w:rPr>
        <w:t>capofila della costituenda ATI</w:t>
      </w:r>
    </w:p>
    <w:p w14:paraId="3A850E91" w14:textId="77777777" w:rsidR="001F601D" w:rsidRDefault="00A6308B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0" w:line="360" w:lineRule="auto"/>
        <w:ind w:left="709" w:hanging="720"/>
        <w:jc w:val="left"/>
        <w:rPr>
          <w:rFonts w:ascii="Calibri" w:hAnsi="Calibri"/>
          <w:iCs/>
          <w:lang w:val="it-IT"/>
        </w:rPr>
      </w:pPr>
      <w:r>
        <w:rPr>
          <w:rFonts w:ascii="Calibri" w:hAnsi="Calibri"/>
          <w:iCs/>
          <w:lang w:val="it-IT"/>
        </w:rPr>
        <w:t xml:space="preserve">partner della costituenda ATI </w:t>
      </w:r>
    </w:p>
    <w:p w14:paraId="1D8CB143" w14:textId="77777777" w:rsidR="001F601D" w:rsidRDefault="00A6308B">
      <w:pPr>
        <w:ind w:right="-4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39790FFD" w14:textId="77777777" w:rsidR="001F601D" w:rsidRDefault="00A6308B">
      <w:pPr>
        <w:ind w:right="-4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DICHIARA</w:t>
      </w:r>
    </w:p>
    <w:p w14:paraId="74671CAC" w14:textId="77777777" w:rsidR="001F601D" w:rsidRPr="00BC42F0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color w:val="000000"/>
          <w:lang w:val="it-IT"/>
        </w:rPr>
        <w:t>che il/la legale rappresentante e i componenti dell’organo di direzione dell’Ente sono in possesso dei requisiti di idoneità morale e professionale per stipulare convenzioni con la Pubblica Amministrazione</w:t>
      </w:r>
      <w:r>
        <w:rPr>
          <w:rFonts w:ascii="Calibri" w:hAnsi="Calibri"/>
          <w:lang w:val="it-IT"/>
        </w:rPr>
        <w:t>;</w:t>
      </w:r>
    </w:p>
    <w:p w14:paraId="32C3E26E" w14:textId="77777777" w:rsidR="001F601D" w:rsidRPr="00BC42F0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color w:val="000000"/>
          <w:lang w:val="it-IT"/>
        </w:rPr>
        <w:t xml:space="preserve">che l’Ente è iscritto alla CCIAA con oggetto sociale: attivazione e gestione dei Centri e/o degli sportelli Antiviolenza </w:t>
      </w:r>
      <w:r>
        <w:rPr>
          <w:rFonts w:ascii="Calibri" w:hAnsi="Calibri"/>
          <w:i/>
          <w:color w:val="000000"/>
          <w:lang w:val="it-IT"/>
        </w:rPr>
        <w:t xml:space="preserve">(in caso di Enti per i quali non vi è l’obbligo di iscrizione alla CCIAA, va presentata la dichiarazione del legale rappresentante, con le formalità di cui all’art. 38 del DPR 445/00 e dell’art. 65 del </w:t>
      </w:r>
      <w:proofErr w:type="spellStart"/>
      <w:r>
        <w:rPr>
          <w:rFonts w:ascii="Calibri" w:hAnsi="Calibri"/>
          <w:i/>
          <w:color w:val="000000"/>
          <w:lang w:val="it-IT"/>
        </w:rPr>
        <w:t>D.Lgs.</w:t>
      </w:r>
      <w:proofErr w:type="spellEnd"/>
      <w:r>
        <w:rPr>
          <w:rFonts w:ascii="Calibri" w:hAnsi="Calibri"/>
          <w:i/>
          <w:color w:val="000000"/>
          <w:lang w:val="it-IT"/>
        </w:rPr>
        <w:t xml:space="preserve"> 82/2005, relativa alla ragione sociale e alla natura giuridica dell’organizzazione concorrente, indicando gli estremi dell’atto costitutivo e dello statuto, nonché del decreto di riconoscimento se riconosciute, e ogni altro elemento idoneo a individuare la configurazione giuridica, lo scopo e l’oggetto sociale suindicato)</w:t>
      </w:r>
      <w:r>
        <w:rPr>
          <w:rFonts w:ascii="Calibri" w:hAnsi="Calibri"/>
          <w:color w:val="000000"/>
          <w:lang w:val="it-IT"/>
        </w:rPr>
        <w:t>;</w:t>
      </w:r>
    </w:p>
    <w:p w14:paraId="1FD257D3" w14:textId="77777777" w:rsidR="001F601D" w:rsidRPr="00246804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lang w:val="it-IT"/>
        </w:rPr>
      </w:pPr>
      <w:r>
        <w:rPr>
          <w:rFonts w:ascii="Calibri" w:hAnsi="Calibri"/>
          <w:lang w:val="it-IT"/>
        </w:rPr>
        <w:t xml:space="preserve">di essere iscritto/in corso di iscrizione al Registro Unico Nazionale del Terzo Settore (RUNTS), di cui all’art. 45 del </w:t>
      </w:r>
      <w:proofErr w:type="spellStart"/>
      <w:r>
        <w:rPr>
          <w:rFonts w:ascii="Calibri" w:hAnsi="Calibri"/>
          <w:lang w:val="it-IT"/>
        </w:rPr>
        <w:t>D.Lgs.</w:t>
      </w:r>
      <w:proofErr w:type="spellEnd"/>
      <w:r>
        <w:rPr>
          <w:rFonts w:ascii="Calibri" w:hAnsi="Calibri"/>
          <w:lang w:val="it-IT"/>
        </w:rPr>
        <w:t xml:space="preserve"> n. 117/2017 ovvero a uno dei registri attualmente previsti dalle normative di settore, in applicazione dell’art. 101, secondo comma, del </w:t>
      </w:r>
      <w:proofErr w:type="spellStart"/>
      <w:r>
        <w:rPr>
          <w:rFonts w:ascii="Calibri" w:hAnsi="Calibri"/>
          <w:lang w:val="it-IT"/>
        </w:rPr>
        <w:t>D.Lgs.</w:t>
      </w:r>
      <w:proofErr w:type="spellEnd"/>
      <w:r>
        <w:rPr>
          <w:rFonts w:ascii="Calibri" w:hAnsi="Calibri"/>
          <w:lang w:val="it-IT"/>
        </w:rPr>
        <w:t xml:space="preserve"> n. 117/2017 e ss. </w:t>
      </w:r>
      <w:proofErr w:type="spellStart"/>
      <w:r>
        <w:rPr>
          <w:rFonts w:ascii="Calibri" w:hAnsi="Calibri"/>
          <w:lang w:val="it-IT"/>
        </w:rPr>
        <w:t>mm.ii</w:t>
      </w:r>
      <w:proofErr w:type="spellEnd"/>
      <w:r>
        <w:rPr>
          <w:rFonts w:ascii="Calibri" w:hAnsi="Calibri"/>
          <w:lang w:val="it-IT"/>
        </w:rPr>
        <w:t xml:space="preserve">.; per le imprese sociali, il requisito dell’iscrizione del Registro Unico Nazionale del </w:t>
      </w:r>
      <w:r>
        <w:rPr>
          <w:rFonts w:ascii="Calibri" w:hAnsi="Calibri"/>
          <w:lang w:val="it-IT"/>
        </w:rPr>
        <w:lastRenderedPageBreak/>
        <w:t>Terzo Settore è soddisfatto mediante l’iscrizione nell’apposita sezione del Registro delle Imprese;</w:t>
      </w:r>
    </w:p>
    <w:p w14:paraId="63800687" w14:textId="2544A755" w:rsidR="00246804" w:rsidRPr="00861B68" w:rsidRDefault="00246804" w:rsidP="00246804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399"/>
        </w:tabs>
        <w:spacing w:line="276" w:lineRule="auto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di </w:t>
      </w:r>
      <w:r w:rsidRPr="00861B68">
        <w:rPr>
          <w:rFonts w:ascii="Calibri" w:hAnsi="Calibri"/>
        </w:rPr>
        <w:t>essere abilitat</w:t>
      </w:r>
      <w:r>
        <w:rPr>
          <w:rFonts w:ascii="Calibri" w:hAnsi="Calibri"/>
        </w:rPr>
        <w:t>o</w:t>
      </w:r>
      <w:r w:rsidRPr="00861B68">
        <w:rPr>
          <w:rFonts w:ascii="Calibri" w:hAnsi="Calibri"/>
        </w:rPr>
        <w:t xml:space="preserve"> al MEPA</w:t>
      </w:r>
      <w:r w:rsidR="00F4340D">
        <w:rPr>
          <w:rFonts w:ascii="Calibri" w:hAnsi="Calibri"/>
        </w:rPr>
        <w:t xml:space="preserve"> </w:t>
      </w:r>
      <w:r w:rsidRPr="00861B68">
        <w:rPr>
          <w:rFonts w:ascii="Calibri" w:hAnsi="Calibri"/>
        </w:rPr>
        <w:t>-</w:t>
      </w:r>
      <w:r w:rsidR="00F4340D">
        <w:rPr>
          <w:rFonts w:ascii="Calibri" w:hAnsi="Calibri"/>
        </w:rPr>
        <w:t xml:space="preserve"> M</w:t>
      </w:r>
      <w:r w:rsidRPr="00861B68">
        <w:rPr>
          <w:rFonts w:ascii="Calibri" w:hAnsi="Calibri"/>
        </w:rPr>
        <w:t xml:space="preserve">ercato </w:t>
      </w:r>
      <w:r w:rsidR="00F4340D">
        <w:rPr>
          <w:rFonts w:ascii="Calibri" w:hAnsi="Calibri"/>
        </w:rPr>
        <w:t>E</w:t>
      </w:r>
      <w:r w:rsidRPr="00861B68">
        <w:rPr>
          <w:rFonts w:ascii="Calibri" w:hAnsi="Calibri"/>
        </w:rPr>
        <w:t>lettronico della Pubblica Amministrazione</w:t>
      </w:r>
      <w:r>
        <w:rPr>
          <w:rFonts w:ascii="Calibri" w:hAnsi="Calibri"/>
        </w:rPr>
        <w:t>;</w:t>
      </w:r>
    </w:p>
    <w:p w14:paraId="418750D2" w14:textId="77777777" w:rsidR="001F601D" w:rsidRDefault="00A6308B">
      <w:pPr>
        <w:pStyle w:val="Paragrafoelenco"/>
        <w:numPr>
          <w:ilvl w:val="0"/>
          <w:numId w:val="3"/>
        </w:numPr>
        <w:spacing w:before="60" w:line="276" w:lineRule="auto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avere nel loro Statuto gli scopi della promozione sociale e dell’inserimento lavorativo delle persone in condizioni di fragilità e a rischio di povertà ed esclusione sociale;</w:t>
      </w:r>
    </w:p>
    <w:p w14:paraId="7F3451B7" w14:textId="73DAFE23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rPr>
          <w:lang w:val="it-IT"/>
        </w:rPr>
      </w:pPr>
      <w:r>
        <w:rPr>
          <w:rFonts w:ascii="Calibri" w:hAnsi="Calibri"/>
          <w:lang w:val="it-IT"/>
        </w:rPr>
        <w:t>possedere una consolidata e comprovata esperienza quinquennale in attività di promozione sociale</w:t>
      </w:r>
      <w:r w:rsidR="00C228E4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 xml:space="preserve"> inserimento lavorativo delle persone in </w:t>
      </w:r>
      <w:bookmarkStart w:id="0" w:name="_Hlk143158187"/>
      <w:r>
        <w:rPr>
          <w:rFonts w:ascii="Calibri" w:hAnsi="Calibri"/>
          <w:lang w:val="it-IT"/>
        </w:rPr>
        <w:t xml:space="preserve">condizioni </w:t>
      </w:r>
      <w:bookmarkEnd w:id="0"/>
      <w:r>
        <w:rPr>
          <w:rFonts w:ascii="Calibri" w:hAnsi="Calibri"/>
          <w:lang w:val="it-IT"/>
        </w:rPr>
        <w:t>di fragilità e a rischio di povertà ed esclusione sociale;</w:t>
      </w:r>
    </w:p>
    <w:p w14:paraId="152FD9FC" w14:textId="615A6A18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 essere in regola in materia di contribuzione previdenziale, assicurativa e infortunistica;</w:t>
      </w:r>
    </w:p>
    <w:p w14:paraId="67CA5FCD" w14:textId="77777777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lang w:val="it-IT"/>
        </w:rPr>
      </w:pPr>
      <w:r>
        <w:rPr>
          <w:rFonts w:ascii="Calibri" w:hAnsi="Calibri"/>
          <w:lang w:val="it-IT"/>
        </w:rPr>
        <w:t>di avere capacità organizzativa ed economica adeguate alla tipologia ed entità degli interventi descritti nel presente Avviso (allegare carta dei servizi, copia degli ultimi tre bilanci</w:t>
      </w:r>
      <w:r w:rsidR="00BC42F0">
        <w:rPr>
          <w:rFonts w:ascii="Calibri" w:hAnsi="Calibri"/>
          <w:lang w:val="it-IT"/>
        </w:rPr>
        <w:t xml:space="preserve"> depositati</w:t>
      </w:r>
      <w:r>
        <w:rPr>
          <w:rFonts w:ascii="Calibri" w:hAnsi="Calibri"/>
          <w:lang w:val="it-IT"/>
        </w:rPr>
        <w:t xml:space="preserve"> ove esistenti);</w:t>
      </w:r>
    </w:p>
    <w:p w14:paraId="59CA31B5" w14:textId="77777777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 essere in regola con l’applicazione della normativa relativa alla sicurezza sui luoghi di lavoro e di rispettare le norme per il diritto al lavoro dei disabili;</w:t>
      </w:r>
    </w:p>
    <w:p w14:paraId="3CE1DEB8" w14:textId="77777777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in particolare, di essere   </w:t>
      </w:r>
    </w:p>
    <w:p w14:paraId="402A1D3F" w14:textId="77777777" w:rsidR="001F601D" w:rsidRDefault="00A6308B">
      <w:pPr>
        <w:pStyle w:val="Paragrafoelenco"/>
        <w:numPr>
          <w:ilvl w:val="0"/>
          <w:numId w:val="1"/>
        </w:numPr>
        <w:tabs>
          <w:tab w:val="clear" w:pos="720"/>
          <w:tab w:val="left" w:pos="851"/>
        </w:tabs>
        <w:spacing w:before="60" w:after="60" w:line="276" w:lineRule="auto"/>
        <w:ind w:left="1276" w:right="117" w:hanging="142"/>
        <w:rPr>
          <w:rFonts w:ascii="Calibri" w:hAnsi="Calibri"/>
          <w:lang w:val="it-IT"/>
        </w:rPr>
      </w:pPr>
      <w:r>
        <w:rPr>
          <w:rFonts w:ascii="Calibri" w:hAnsi="Calibri" w:cs="Calibri"/>
          <w:lang w:val="it-IT"/>
        </w:rPr>
        <w:t>assoggettato</w:t>
      </w:r>
      <w:r>
        <w:rPr>
          <w:rFonts w:ascii="Calibri" w:hAnsi="Calibri"/>
          <w:lang w:val="it-IT"/>
        </w:rPr>
        <w:t xml:space="preserve">/a </w:t>
      </w:r>
      <w:r>
        <w:rPr>
          <w:rFonts w:ascii="Calibri" w:hAnsi="Calibri" w:cs="Calibri"/>
          <w:lang w:val="it-IT"/>
        </w:rPr>
        <w:t>agli obblighi di assunzioni obbligatorie di cui alla L. 68/99</w:t>
      </w:r>
    </w:p>
    <w:p w14:paraId="2AB0E303" w14:textId="77777777" w:rsidR="001F601D" w:rsidRPr="00BC42F0" w:rsidRDefault="00A6308B">
      <w:pPr>
        <w:pStyle w:val="Paragrafoelenco"/>
        <w:numPr>
          <w:ilvl w:val="0"/>
          <w:numId w:val="1"/>
        </w:numPr>
        <w:tabs>
          <w:tab w:val="clear" w:pos="720"/>
          <w:tab w:val="left" w:pos="851"/>
        </w:tabs>
        <w:spacing w:before="60" w:after="60" w:line="276" w:lineRule="auto"/>
        <w:ind w:left="1276" w:right="117" w:hanging="142"/>
        <w:rPr>
          <w:lang w:val="it-IT"/>
        </w:rPr>
      </w:pPr>
      <w:r>
        <w:rPr>
          <w:rFonts w:ascii="Calibri" w:hAnsi="Calibri"/>
          <w:lang w:val="it-IT"/>
        </w:rPr>
        <w:t xml:space="preserve">non </w:t>
      </w:r>
      <w:r>
        <w:rPr>
          <w:rFonts w:ascii="Calibri" w:hAnsi="Calibri" w:cs="Calibri"/>
          <w:lang w:val="it-IT"/>
        </w:rPr>
        <w:t>assoggettato</w:t>
      </w:r>
      <w:r>
        <w:rPr>
          <w:rFonts w:ascii="Calibri" w:hAnsi="Calibri"/>
          <w:lang w:val="it-IT"/>
        </w:rPr>
        <w:t xml:space="preserve">/a </w:t>
      </w:r>
      <w:r>
        <w:rPr>
          <w:rFonts w:ascii="Calibri" w:hAnsi="Calibri" w:cs="Calibri"/>
          <w:lang w:val="it-IT"/>
        </w:rPr>
        <w:t>agli obblighi di assunzioni obbligatorie di cui alla L. 68/99</w:t>
      </w:r>
    </w:p>
    <w:p w14:paraId="5F01BDDC" w14:textId="77777777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 w14:paraId="60DD7D9B" w14:textId="452FEF54" w:rsidR="001F601D" w:rsidRPr="00BC42F0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lang w:val="it-IT"/>
        </w:rPr>
      </w:pPr>
      <w:r>
        <w:rPr>
          <w:rFonts w:ascii="Calibri" w:hAnsi="Calibri"/>
          <w:lang w:val="it-IT"/>
        </w:rPr>
        <w:t xml:space="preserve">l’insussistenza di condanna con sentenza definitiva o decreto penale di condanna divenuto </w:t>
      </w:r>
      <w:r>
        <w:rPr>
          <w:rFonts w:ascii="Calibri" w:hAnsi="Calibri"/>
          <w:color w:val="000000"/>
          <w:lang w:val="it-IT"/>
        </w:rPr>
        <w:t>irrevocabile o sentenza di applicazione della pena su richiesta, ai sensi dell'</w:t>
      </w:r>
      <w:hyperlink w:anchor="444">
        <w:r w:rsidRPr="00246804">
          <w:rPr>
            <w:rStyle w:val="Collegamentoipertestuale"/>
            <w:rFonts w:ascii="Calibri" w:hAnsi="Calibri"/>
            <w:lang w:val="it-IT"/>
          </w:rPr>
          <w:t>articolo 444 del codice di procedura penale</w:t>
        </w:r>
      </w:hyperlink>
      <w:r>
        <w:rPr>
          <w:rFonts w:ascii="Calibri" w:hAnsi="Calibri"/>
          <w:color w:val="000000"/>
          <w:lang w:val="it-IT"/>
        </w:rPr>
        <w:t xml:space="preserve">, per i reati previsti dall’art. </w:t>
      </w:r>
      <w:r w:rsidR="00A27783">
        <w:rPr>
          <w:rFonts w:ascii="Calibri" w:hAnsi="Calibri"/>
          <w:color w:val="000000"/>
          <w:lang w:val="it-IT"/>
        </w:rPr>
        <w:t>94</w:t>
      </w:r>
      <w:r>
        <w:rPr>
          <w:rFonts w:ascii="Calibri" w:hAnsi="Calibri"/>
          <w:color w:val="000000"/>
          <w:lang w:val="it-IT"/>
        </w:rPr>
        <w:t xml:space="preserve"> del </w:t>
      </w:r>
      <w:proofErr w:type="spellStart"/>
      <w:r>
        <w:rPr>
          <w:rFonts w:ascii="Calibri" w:hAnsi="Calibri"/>
          <w:color w:val="000000"/>
          <w:lang w:val="it-IT"/>
        </w:rPr>
        <w:t>D.Lgs.</w:t>
      </w:r>
      <w:proofErr w:type="spellEnd"/>
      <w:r>
        <w:rPr>
          <w:rFonts w:ascii="Calibri" w:hAnsi="Calibri"/>
          <w:color w:val="000000"/>
          <w:lang w:val="it-IT"/>
        </w:rPr>
        <w:t xml:space="preserve"> </w:t>
      </w:r>
      <w:r w:rsidR="00A27783">
        <w:rPr>
          <w:rFonts w:ascii="Calibri" w:hAnsi="Calibri"/>
          <w:color w:val="000000"/>
          <w:lang w:val="it-IT"/>
        </w:rPr>
        <w:t>36</w:t>
      </w:r>
      <w:r>
        <w:rPr>
          <w:rFonts w:ascii="Calibri" w:hAnsi="Calibri"/>
          <w:color w:val="000000"/>
          <w:lang w:val="it-IT"/>
        </w:rPr>
        <w:t>/20</w:t>
      </w:r>
      <w:r w:rsidR="00A27783">
        <w:rPr>
          <w:rFonts w:ascii="Calibri" w:hAnsi="Calibri"/>
          <w:color w:val="000000"/>
          <w:lang w:val="it-IT"/>
        </w:rPr>
        <w:t>23</w:t>
      </w:r>
      <w:r>
        <w:rPr>
          <w:rFonts w:ascii="Calibri" w:hAnsi="Calibri"/>
          <w:color w:val="000000"/>
          <w:lang w:val="it-IT"/>
        </w:rPr>
        <w:t xml:space="preserve"> riferiti al/i legale/i rappresentante/I e ai componenti degli organismi di direzione dell’Ente;</w:t>
      </w:r>
    </w:p>
    <w:p w14:paraId="2C289799" w14:textId="6AC1799F" w:rsidR="001F601D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rFonts w:ascii="Calibri" w:hAnsi="Calibri"/>
          <w:color w:val="000000"/>
          <w:lang w:val="it-IT"/>
        </w:rPr>
      </w:pPr>
      <w:r>
        <w:rPr>
          <w:rFonts w:ascii="Calibri" w:hAnsi="Calibri"/>
          <w:color w:val="000000"/>
          <w:lang w:val="it-IT"/>
        </w:rPr>
        <w:t xml:space="preserve">di non essere soggetti alla sanzione interdittiva di cui all’art. 9 comma 2 lettera c) del </w:t>
      </w:r>
      <w:proofErr w:type="spellStart"/>
      <w:r>
        <w:rPr>
          <w:rFonts w:ascii="Calibri" w:hAnsi="Calibri"/>
          <w:color w:val="000000"/>
          <w:lang w:val="it-IT"/>
        </w:rPr>
        <w:t>D.Lgs.</w:t>
      </w:r>
      <w:proofErr w:type="spellEnd"/>
      <w:r>
        <w:rPr>
          <w:rFonts w:ascii="Calibri" w:hAnsi="Calibri"/>
          <w:color w:val="000000"/>
          <w:lang w:val="it-IT"/>
        </w:rPr>
        <w:t xml:space="preserve"> 231/2001, o ad altra sanzione che comporta il divieto di contrarre con la Pubblica Amministrazione;</w:t>
      </w:r>
    </w:p>
    <w:p w14:paraId="2C4C9ED3" w14:textId="0C1ABDAD" w:rsidR="001F601D" w:rsidRPr="00BC42F0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lang w:val="it-IT"/>
        </w:rPr>
      </w:pPr>
      <w:r>
        <w:rPr>
          <w:rFonts w:ascii="Calibri" w:hAnsi="Calibri"/>
          <w:color w:val="000000"/>
          <w:lang w:val="it-IT"/>
        </w:rPr>
        <w:t xml:space="preserve">di non essere sottoposti a cause di decadenza, sospensione o divieto di cui al D.Lgs.159/2011 e </w:t>
      </w:r>
      <w:proofErr w:type="spellStart"/>
      <w:r>
        <w:rPr>
          <w:rFonts w:ascii="Calibri" w:hAnsi="Calibri"/>
          <w:color w:val="000000"/>
          <w:lang w:val="it-IT"/>
        </w:rPr>
        <w:t>ss.mm.ii</w:t>
      </w:r>
      <w:proofErr w:type="spellEnd"/>
      <w:r>
        <w:rPr>
          <w:rFonts w:ascii="Calibri" w:hAnsi="Calibri"/>
          <w:color w:val="000000"/>
          <w:lang w:val="it-IT"/>
        </w:rPr>
        <w:t>. (Codice delle leggi antimafia e delle misure di prevenzione) o di un tentativo di infiltrazione mafiosa di cui all'</w:t>
      </w:r>
      <w:hyperlink w:anchor="084">
        <w:r w:rsidRPr="00246804">
          <w:rPr>
            <w:rStyle w:val="Collegamentoipertestuale"/>
            <w:rFonts w:ascii="Calibri" w:hAnsi="Calibri"/>
            <w:lang w:val="it-IT"/>
          </w:rPr>
          <w:t>articolo 84 comma 4 del medesimo decreto</w:t>
        </w:r>
      </w:hyperlink>
      <w:r>
        <w:rPr>
          <w:rFonts w:ascii="Calibri" w:hAnsi="Calibri"/>
          <w:color w:val="000000"/>
          <w:lang w:val="it-IT"/>
        </w:rPr>
        <w:t>;</w:t>
      </w:r>
    </w:p>
    <w:p w14:paraId="1275E11E" w14:textId="77777777" w:rsidR="001F601D" w:rsidRPr="00BC42F0" w:rsidRDefault="00A6308B">
      <w:pPr>
        <w:pStyle w:val="Paragrafoelenco"/>
        <w:numPr>
          <w:ilvl w:val="0"/>
          <w:numId w:val="3"/>
        </w:numPr>
        <w:spacing w:before="60" w:after="60" w:line="276" w:lineRule="auto"/>
        <w:ind w:left="714" w:hanging="357"/>
        <w:rPr>
          <w:lang w:val="it-IT"/>
        </w:rPr>
      </w:pPr>
      <w:r>
        <w:rPr>
          <w:rFonts w:ascii="Calibri" w:hAnsi="Calibri"/>
          <w:color w:val="000000"/>
          <w:lang w:val="it-IT"/>
        </w:rPr>
        <w:t xml:space="preserve">di essere in regola con quanto previsto dal programma 100 del vigente D.U.P., pubblicato sul sito del Comune di Napoli all’indirizzo </w:t>
      </w:r>
      <w:hyperlink r:id="rId7">
        <w:r>
          <w:rPr>
            <w:rStyle w:val="Collegamentoipertestuale"/>
            <w:rFonts w:ascii="Calibri" w:eastAsia="Calibri" w:hAnsi="Calibri"/>
            <w:lang w:val="it-IT"/>
          </w:rPr>
          <w:t>www.comune.napoli.it/risorsestrategiche</w:t>
        </w:r>
      </w:hyperlink>
      <w:r>
        <w:rPr>
          <w:rFonts w:ascii="Calibri" w:hAnsi="Calibri"/>
          <w:color w:val="000000"/>
          <w:lang w:val="it-IT"/>
        </w:rPr>
        <w:t>, che prevede, per i contratti di appalto di lavori, servizi e forniture, di subordinare l’instaurazione del rapporto contrattuale all’iscrizione dell’appaltatore, ove dovuta, nell’anagrafe dei contribuenti, ed alla verifica della correttezza dei pagamenti dei tributi locali.</w:t>
      </w:r>
    </w:p>
    <w:p w14:paraId="4F49F4EB" w14:textId="77777777" w:rsidR="00246804" w:rsidRDefault="00246804">
      <w:pPr>
        <w:spacing w:line="360" w:lineRule="auto"/>
        <w:rPr>
          <w:rFonts w:ascii="Calibri" w:hAnsi="Calibri" w:cs="Times New Roman"/>
          <w:color w:val="000000"/>
        </w:rPr>
      </w:pPr>
    </w:p>
    <w:p w14:paraId="6345BDFA" w14:textId="77777777" w:rsidR="001F601D" w:rsidRDefault="00A6308B">
      <w:pPr>
        <w:spacing w:line="36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</w:t>
      </w:r>
      <w:r>
        <w:rPr>
          <w:rFonts w:ascii="Calibri" w:hAnsi="Calibri" w:cs="Times New Roman"/>
          <w:color w:val="000000"/>
          <w:u w:val="single"/>
        </w:rPr>
        <w:t>(luogo e data)_____</w:t>
      </w:r>
      <w:r>
        <w:rPr>
          <w:rFonts w:ascii="Calibri" w:hAnsi="Calibri" w:cs="Times New Roman"/>
          <w:color w:val="000000"/>
        </w:rPr>
        <w:t>_______________                                                    Firma</w:t>
      </w:r>
    </w:p>
    <w:p w14:paraId="0595FB29" w14:textId="77777777" w:rsidR="001F601D" w:rsidRDefault="00A6308B">
      <w:pPr>
        <w:spacing w:line="360" w:lineRule="auto"/>
        <w:ind w:left="5387"/>
        <w:jc w:val="center"/>
        <w:rPr>
          <w:rFonts w:ascii="Calibri" w:hAnsi="Calibri" w:cs="Times New Roman"/>
          <w:color w:val="000000"/>
        </w:rPr>
      </w:pPr>
      <w:bookmarkStart w:id="1" w:name="_Hlk94776020"/>
      <w:bookmarkEnd w:id="1"/>
      <w:r>
        <w:rPr>
          <w:rFonts w:ascii="Calibri" w:hAnsi="Calibri" w:cs="Times New Roman"/>
          <w:color w:val="000000"/>
        </w:rPr>
        <w:t>___________________________________</w:t>
      </w:r>
    </w:p>
    <w:p w14:paraId="65D1177A" w14:textId="77777777" w:rsidR="001F601D" w:rsidRPr="00246804" w:rsidRDefault="00A6308B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246804">
        <w:rPr>
          <w:rFonts w:ascii="Calibri" w:hAnsi="Calibri" w:cs="Times New Roman"/>
          <w:b/>
          <w:bCs/>
          <w:sz w:val="22"/>
          <w:szCs w:val="22"/>
        </w:rPr>
        <w:t>N.B.: Alla presente dichiarazione deve essere allegata copia fotostatica di un documento di identità in corso di validità del/i soggetto/i firmatario/i.</w:t>
      </w:r>
    </w:p>
    <w:sectPr w:rsidR="001F601D" w:rsidRPr="00246804" w:rsidSect="00246804">
      <w:footerReference w:type="default" r:id="rId8"/>
      <w:pgSz w:w="11906" w:h="16838"/>
      <w:pgMar w:top="1134" w:right="1134" w:bottom="993" w:left="1134" w:header="0" w:footer="37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922D" w14:textId="77777777" w:rsidR="00AC1215" w:rsidRDefault="00AC1215">
      <w:r>
        <w:separator/>
      </w:r>
    </w:p>
  </w:endnote>
  <w:endnote w:type="continuationSeparator" w:id="0">
    <w:p w14:paraId="4BCA0BC7" w14:textId="77777777" w:rsidR="00AC1215" w:rsidRDefault="00AC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B24E" w14:textId="77777777" w:rsidR="001F601D" w:rsidRDefault="001F601D">
    <w:pPr>
      <w:pStyle w:val="Pidipagina"/>
      <w:pBdr>
        <w:top w:val="single" w:sz="4" w:space="1" w:color="00000A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1570" w14:textId="77777777" w:rsidR="00AC1215" w:rsidRDefault="00AC1215">
      <w:r>
        <w:separator/>
      </w:r>
    </w:p>
  </w:footnote>
  <w:footnote w:type="continuationSeparator" w:id="0">
    <w:p w14:paraId="1F102FE0" w14:textId="77777777" w:rsidR="00AC1215" w:rsidRDefault="00AC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108"/>
    <w:multiLevelType w:val="multilevel"/>
    <w:tmpl w:val="E36094C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A72343"/>
    <w:multiLevelType w:val="multilevel"/>
    <w:tmpl w:val="A4A4A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735E0B"/>
    <w:multiLevelType w:val="multilevel"/>
    <w:tmpl w:val="1F3E0D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834634"/>
    <w:multiLevelType w:val="hybridMultilevel"/>
    <w:tmpl w:val="0A3AA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F4EC2"/>
    <w:multiLevelType w:val="multilevel"/>
    <w:tmpl w:val="773234B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2035037886">
    <w:abstractNumId w:val="1"/>
  </w:num>
  <w:num w:numId="2" w16cid:durableId="155846916">
    <w:abstractNumId w:val="0"/>
  </w:num>
  <w:num w:numId="3" w16cid:durableId="1237667106">
    <w:abstractNumId w:val="2"/>
  </w:num>
  <w:num w:numId="4" w16cid:durableId="508100834">
    <w:abstractNumId w:val="4"/>
  </w:num>
  <w:num w:numId="5" w16cid:durableId="387538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1D"/>
    <w:rsid w:val="001342BB"/>
    <w:rsid w:val="001F601D"/>
    <w:rsid w:val="00246804"/>
    <w:rsid w:val="00352B6B"/>
    <w:rsid w:val="003E3F62"/>
    <w:rsid w:val="0055611D"/>
    <w:rsid w:val="007F2FBC"/>
    <w:rsid w:val="00A22963"/>
    <w:rsid w:val="00A27783"/>
    <w:rsid w:val="00A6308B"/>
    <w:rsid w:val="00AC1215"/>
    <w:rsid w:val="00AE6117"/>
    <w:rsid w:val="00BC42F0"/>
    <w:rsid w:val="00C1098E"/>
    <w:rsid w:val="00C228E4"/>
    <w:rsid w:val="00DE7385"/>
    <w:rsid w:val="00EA3B27"/>
    <w:rsid w:val="00F4340D"/>
    <w:rsid w:val="00F4763C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7DAE"/>
  <w15:docId w15:val="{42591327-5F6C-4818-8CD8-0E9BC4FA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before="28"/>
      <w:jc w:val="both"/>
    </w:pPr>
    <w:rPr>
      <w:rFonts w:eastAsia="Times New Roman" w:cs="Times New Roman"/>
      <w:lang w:val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spacing w:before="28"/>
      <w:ind w:left="116"/>
      <w:jc w:val="both"/>
    </w:pPr>
    <w:rPr>
      <w:rFonts w:eastAsia="Times New Roman" w:cs="Times New Roman"/>
      <w:lang w:val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commento2">
    <w:name w:val="Testo commento2"/>
    <w:basedOn w:val="Normale"/>
    <w:qFormat/>
    <w:pPr>
      <w:widowControl/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napoli.it/risorsestrateg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Buonaiuto</dc:creator>
  <dc:description/>
  <cp:lastModifiedBy>FRANCESCA CARBONELLI</cp:lastModifiedBy>
  <cp:revision>3</cp:revision>
  <cp:lastPrinted>2017-11-06T09:50:00Z</cp:lastPrinted>
  <dcterms:created xsi:type="dcterms:W3CDTF">2025-10-27T13:37:00Z</dcterms:created>
  <dcterms:modified xsi:type="dcterms:W3CDTF">2025-11-11T09:35:00Z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