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-307" w:right="-40" w:hanging="0"/>
        <w:jc w:val="both"/>
        <w:rPr>
          <w:rFonts w:ascii="Calibri" w:hAnsi="Calibri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 w:before="0" w:after="0"/>
        <w:ind w:left="-307" w:right="-40" w:hang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Hlk131060542"/>
      <w:bookmarkEnd w:id="0"/>
      <w:r>
        <w:rPr>
          <w:rFonts w:cs="Calibri" w:cstheme="minorHAnsi"/>
          <w:b/>
          <w:bCs/>
          <w:color w:val="000000"/>
          <w:sz w:val="22"/>
          <w:szCs w:val="22"/>
        </w:rPr>
        <w:t>AVVISO PUBBLICO PER L'ACQUISIZIONE DELLE MANIFESTAZIONI DI INTERESSE DI ENTI DEL TERZO SETTORE INTERESSATI ALLA REALIZZAZIONE DI INTERVENTI DIRETTI ALLE PERSONE CON DISTURBO DELLO SPETTRO AUTISTICO</w:t>
      </w:r>
    </w:p>
    <w:p>
      <w:pPr>
        <w:pStyle w:val="Normal"/>
        <w:widowControl w:val="false"/>
        <w:ind w:right="-40" w:hanging="0"/>
        <w:jc w:val="both"/>
        <w:rPr>
          <w:rFonts w:ascii="Calibri" w:hAnsi="Calibri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  <mc:AlternateContent>
          <mc:Choice Requires="wps">
            <w:drawing>
              <wp:anchor behindDoc="0" distT="1270" distB="0" distL="635" distR="635" simplePos="0" locked="0" layoutInCell="0" allowOverlap="1" relativeHeight="4" wp14:anchorId="5A2DFBF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6104890" cy="1019175"/>
                <wp:effectExtent l="635" t="1270" r="635" b="0"/>
                <wp:wrapNone/>
                <wp:docPr id="1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1019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eastAsia="Arial" w:cs="Calibri" w:cstheme="min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Arial" w:cs="Calibri" w:cstheme="minorHAnsi"/>
                                <w:b/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>
                                <w:rFonts w:cs="Calibri" w:cstheme="min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Arial" w:cs="Calibri" w:cstheme="minorHAnsi"/>
                                <w:b/>
                                <w:color w:val="000000" w:themeColor="text1"/>
                              </w:rPr>
                              <w:t>DICHIARAZIONE SOSTITUTIVA DELL’ATTO DI NOTORIETÀ ATTESTANTE LA REGOLARITÀ NEL PAGAMENTO DEI TRIBUTI LOCALI – PROGRAMMA 100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stroked="t" o:allowincell="f" style="position:absolute;margin-left:1.1pt;margin-top:5.95pt;width:480.65pt;height:80.2pt;mso-wrap-style:square;v-text-anchor:top;mso-position-horizontal:right;mso-position-horizontal-relative:margin" wp14:anchorId="5A2DFBFB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eastAsia="Arial" w:cs="Calibri" w:cstheme="min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Arial" w:cs="Calibri" w:cstheme="minorHAnsi"/>
                          <w:b/>
                          <w:color w:val="000000" w:themeColor="text1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>
                          <w:rFonts w:cs="Calibri" w:cstheme="min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Arial" w:cs="Calibri" w:cstheme="minorHAnsi"/>
                          <w:b/>
                          <w:color w:val="000000" w:themeColor="text1"/>
                        </w:rPr>
                        <w:t>DICHIARAZIONE SOSTITUTIVA DELL’ATTO DI NOTORIETÀ ATTESTANTE LA REGOLARITÀ NEL PAGAMENTO DEI TRIBUTI LOCALI – PROGRAMMA 100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auto" w:line="240"/>
        <w:ind w:right="5" w:hanging="0"/>
        <w:jc w:val="center"/>
        <w:rPr>
          <w:rFonts w:ascii="Calibri" w:hAnsi="Calibri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40"/>
        <w:ind w:right="5" w:hanging="0"/>
        <w:jc w:val="center"/>
        <w:rPr>
          <w:rFonts w:ascii="Calibri" w:hAnsi="Calibri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40"/>
        <w:ind w:right="5" w:hanging="0"/>
        <w:jc w:val="center"/>
        <w:rPr>
          <w:rFonts w:ascii="Calibri" w:hAnsi="Calibri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</w:r>
    </w:p>
    <w:p>
      <w:pPr>
        <w:pStyle w:val="Normal"/>
        <w:spacing w:lineRule="auto" w:line="360" w:before="0" w:after="6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Informazioni generali</w:t>
      </w:r>
    </w:p>
    <w:p>
      <w:pPr>
        <w:pStyle w:val="Normal"/>
        <w:spacing w:lineRule="auto" w:line="360" w:before="0" w:after="6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Cognome __________________________________ Nome _____________________________</w:t>
      </w:r>
    </w:p>
    <w:p>
      <w:pPr>
        <w:pStyle w:val="Normal"/>
        <w:spacing w:lineRule="auto" w:line="360" w:before="0" w:after="6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Nata/o a __________________________________________________ (___) il ___/___/_______</w:t>
      </w:r>
    </w:p>
    <w:p>
      <w:pPr>
        <w:pStyle w:val="Normal"/>
        <w:spacing w:lineRule="auto" w:line="360" w:before="0" w:after="6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Residente in _________________________________________________ (___) </w:t>
      </w:r>
    </w:p>
    <w:p>
      <w:pPr>
        <w:pStyle w:val="Normal"/>
        <w:spacing w:lineRule="auto" w:line="360" w:before="0" w:after="6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indirizzo _____________________________________________________________________</w:t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Codice Fiscale _________________________________,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480" w:before="0" w:after="0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Rule="auto" w:line="48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nella qualità di legale rappresentante dell’ente del Terzo settore ____________________________ con sede a ______________________ prov. (___) in Via ________________________________ n. ____ partita IVA __________________________ codice fiscale _________________________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120" w:after="0"/>
        <w:ind w:left="709" w:hanging="720"/>
        <w:contextualSpacing w:val="false"/>
        <w:rPr>
          <w:rFonts w:ascii="Calibri" w:hAnsi="Calibri"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  <w:t>soggetto proponente in forma singola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0" w:after="0"/>
        <w:ind w:left="709" w:hanging="720"/>
        <w:contextualSpacing/>
        <w:rPr>
          <w:rFonts w:ascii="Calibri" w:hAnsi="Calibri"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  <w:t>capofila della costituenda / costituita ATS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120" w:after="0"/>
        <w:ind w:left="709" w:hanging="7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  <w:t xml:space="preserve">associato alla costituenda / costituita ATS </w:t>
      </w:r>
    </w:p>
    <w:p>
      <w:pPr>
        <w:pStyle w:val="Normal"/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i/>
          <w:sz w:val="22"/>
          <w:szCs w:val="22"/>
        </w:rPr>
        <w:t>consapevole delle sanzioni penali richiamate dall’art. 76 del D.P.R. 28 dicembre 2000, n. 445 per le ipotesi di falsità in atti e di dichiarazioni mendaci, e a conoscenza del fatto che saranno effettuati controlli anche a campione sulla veridicità delle dichiarazioni rese;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cstheme="minorHAnsi"/>
          <w:i/>
          <w:i/>
          <w:sz w:val="22"/>
          <w:szCs w:val="22"/>
        </w:rPr>
      </w:pPr>
      <w:r>
        <w:rPr>
          <w:rFonts w:cs="Calibri" w:cstheme="minorHAnsi"/>
          <w:i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agli effetti dell’applicazione del Programma 100 del Documento Unico di Programmazione vigente del Comune di Napoli </w:t>
      </w:r>
    </w:p>
    <w:p>
      <w:pPr>
        <w:pStyle w:val="Normal"/>
        <w:spacing w:lineRule="auto" w:line="360" w:before="120" w:after="120"/>
        <w:jc w:val="center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DICHIARA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in relazione ai tributi comunali riferiti ad immobili insistenti sul territorio del Comune di Napoli, a qualsiasi titolo detenuti nel biennio 2023 e 2024, precedente all’attuale annualità </w:t>
      </w:r>
      <w:r>
        <w:rPr>
          <w:rFonts w:cs="Calibri" w:cstheme="minorHAnsi"/>
          <w:i/>
          <w:sz w:val="22"/>
          <w:szCs w:val="22"/>
        </w:rPr>
        <w:t>(barrare le caselle corrispondenti)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tbl>
      <w:tblPr>
        <w:tblStyle w:val="Grigliatabella"/>
        <w:tblW w:w="99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1"/>
        <w:gridCol w:w="6255"/>
      </w:tblGrid>
      <w:tr>
        <w:trPr>
          <w:trHeight w:val="489" w:hRule="atLeast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dal sottoscrittore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contextualSpacing/>
              <w:jc w:val="both"/>
              <w:rPr>
                <w:rFonts w:eastAsia="Calibri" w:cs="Calibri" w:cstheme="minorHAnsi"/>
                <w:kern w:val="0"/>
                <w:lang w:val="it-IT" w:eastAsia="en-US" w:bidi="ar-SA"/>
              </w:rPr>
            </w:pPr>
            <w:r>
              <w:rPr>
                <w:rFonts w:eastAsia="Calibri" w:cs="Calibri" w:cstheme="minorHAnsi"/>
                <w:kern w:val="0"/>
                <w:lang w:val="it-IT" w:eastAsia="en-US" w:bidi="ar-SA"/>
              </w:rPr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dalla società/associazione rappresentata dal sottoscrittore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di </w:t>
      </w:r>
      <w:r>
        <w:rPr>
          <w:rFonts w:cs="Calibri" w:cstheme="minorHAnsi"/>
          <w:sz w:val="22"/>
          <w:szCs w:val="22"/>
          <w:u w:val="single"/>
        </w:rPr>
        <w:t xml:space="preserve">essere adempiente </w:t>
      </w:r>
      <w:r>
        <w:rPr>
          <w:rFonts w:cs="Calibri" w:cstheme="minorHAnsi"/>
          <w:sz w:val="22"/>
          <w:szCs w:val="22"/>
        </w:rPr>
        <w:t>agli obblighi tributari (iscrizione nell’Anagrafe Tributaria del Comune di Napoli, pagamento del dovuto derivante dalla notifica di una o più cartelle di pagamento e/o avvisi di pagamento)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cstheme="minorHAnsi"/>
          <w:i/>
          <w:sz w:val="22"/>
          <w:szCs w:val="22"/>
        </w:rPr>
        <w:t>Ovvero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di  </w:t>
      </w:r>
      <w:r>
        <w:rPr>
          <w:rFonts w:cs="Calibri" w:cstheme="minorHAnsi"/>
          <w:sz w:val="22"/>
          <w:szCs w:val="22"/>
          <w:u w:val="single"/>
        </w:rPr>
        <w:t>non essere adempiente</w:t>
      </w:r>
      <w:r>
        <w:rPr>
          <w:rFonts w:cs="Calibri" w:cstheme="minorHAnsi"/>
          <w:sz w:val="22"/>
          <w:szCs w:val="22"/>
        </w:rPr>
        <w:t xml:space="preserve"> agli obblighi tributari e precisamente: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1276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di non essere iscritto nell’Anagrafe Tributaria del Comune di Napoli per i seguenti tributi:________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1276" w:hanging="284"/>
        <w:contextualSpacing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di non essere in regola con i pagamenti del dovuto derivanti dalla notifica delle seguenti cartelle di pagamento e/o avvisi di pagamento:</w:t>
      </w:r>
    </w:p>
    <w:p>
      <w:pPr>
        <w:pStyle w:val="Normal"/>
        <w:spacing w:lineRule="auto" w:line="360" w:before="0" w:after="0"/>
        <w:ind w:left="709" w:hanging="0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cartella e/o avviso n. _______tributo __________data  notifica ______________importo________</w:t>
      </w:r>
    </w:p>
    <w:p>
      <w:pPr>
        <w:pStyle w:val="Normal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cartella e/o avviso n. _______tributo __________data  notifica ______________importo________</w:t>
      </w:r>
    </w:p>
    <w:p>
      <w:pPr>
        <w:pStyle w:val="Normal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cartella e/o avviso n. _______tributo __________data  notifica ______________importo________</w:t>
      </w:r>
    </w:p>
    <w:p>
      <w:pPr>
        <w:pStyle w:val="ListParagraph"/>
        <w:spacing w:lineRule="auto" w:line="360" w:before="0" w:after="0"/>
        <w:ind w:left="720" w:hanging="0"/>
        <w:contextualSpacing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di accettare espressamente la compensazione dei crediti dovuti con i debiti tributari, qualora, nel corso del period</w:t>
      </w:r>
      <w:r>
        <w:rPr>
          <w:rFonts w:cs="Calibri" w:cstheme="minorHAnsi"/>
          <w:sz w:val="22"/>
          <w:szCs w:val="22"/>
          <w:shd w:fill="FFFFFF" w:val="clear"/>
        </w:rPr>
        <w:t>o di convenzionamento il Programma 100 risulti irregolare.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i/>
          <w:sz w:val="22"/>
          <w:szCs w:val="22"/>
          <w:u w:val="single"/>
        </w:rPr>
        <w:t>Spazio per eventuali annotazioni del sottoscrittore, utili ai fini del prescritto controllo tributario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  <w:u w:val="single"/>
        </w:rPr>
        <w:t>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1565"/>
        <w:gridCol w:w="4383"/>
      </w:tblGrid>
      <w:tr>
        <w:trPr/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data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firma leggibile (o firma digitale)</w:t>
            </w:r>
          </w:p>
        </w:tc>
      </w:tr>
      <w:tr>
        <w:trPr>
          <w:trHeight w:val="173" w:hRule="atLeast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____________________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_____________________________</w:t>
            </w:r>
          </w:p>
        </w:tc>
      </w:tr>
    </w:tbl>
    <w:p>
      <w:pPr>
        <w:pStyle w:val="Normal"/>
        <w:spacing w:before="0" w:after="200"/>
        <w:rPr>
          <w:rFonts w:ascii="Calibri" w:hAnsi="Calibri"/>
          <w:sz w:val="22"/>
          <w:szCs w:val="22"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gutter="0" w:header="709" w:top="1392" w:footer="387" w:bottom="1134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Arial" w:hAnsi="Arial" w:cs="Arial"/>
        <w:i/>
        <w:i/>
        <w:iCs/>
        <w:sz w:val="20"/>
        <w:szCs w:val="20"/>
      </w:rPr>
    </w:pPr>
    <w:r>
      <w:rPr>
        <w:rFonts w:cs="Arial" w:ascii="Arial" w:hAnsi="Arial"/>
        <w:i/>
        <w:iCs/>
        <w:sz w:val="20"/>
        <w:szCs w:val="20"/>
      </w:rPr>
      <w:tab/>
      <w:tab/>
    </w:r>
    <w:bookmarkStart w:id="1" w:name="_Hlk126942320"/>
    <w:r>
      <w:rPr>
        <w:rFonts w:cs="Arial" w:ascii="Arial" w:hAnsi="Arial"/>
        <w:i/>
        <w:iCs/>
        <w:sz w:val="20"/>
        <w:szCs w:val="20"/>
      </w:rPr>
      <w:t>Programma 100 – Allegato 4)</w:t>
    </w:r>
  </w:p>
  <w:p>
    <w:pPr>
      <w:pStyle w:val="Intestazione"/>
      <w:jc w:val="left"/>
      <w:rPr>
        <w:rFonts w:ascii="Arial" w:hAnsi="Arial" w:cs="Arial"/>
        <w:i/>
        <w:i/>
        <w:iCs/>
        <w:sz w:val="20"/>
        <w:szCs w:val="20"/>
      </w:rPr>
    </w:pPr>
    <w:r>
      <w:rPr/>
      <w:drawing>
        <wp:inline distT="0" distB="0" distL="0" distR="0">
          <wp:extent cx="571500" cy="552450"/>
          <wp:effectExtent l="0" t="0" r="0" b="0"/>
          <wp:docPr id="3" name="Immagin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  <w:bookmarkEnd w:id="1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Calibri" w:hAnsi="Calibri"/>
        <w:sz w:val="22"/>
        <w:szCs w:val="22"/>
      </w:rPr>
    </w:pPr>
    <w:r>
      <w:rPr>
        <w:rFonts w:cs="Arial"/>
        <w:i/>
        <w:iCs/>
        <w:sz w:val="22"/>
        <w:szCs w:val="22"/>
      </w:rPr>
      <w:t xml:space="preserve"> </w:t>
    </w:r>
    <w:r>
      <w:rPr>
        <w:rFonts w:cs="Arial"/>
        <w:i/>
        <w:iCs/>
        <w:sz w:val="22"/>
        <w:szCs w:val="22"/>
      </w:rPr>
      <w:t xml:space="preserve">Allegato 4)- Programma 100 </w:t>
    </w:r>
  </w:p>
  <w:p>
    <w:pPr>
      <w:pStyle w:val="Intestazione"/>
      <w:jc w:val="right"/>
      <w:rPr>
        <w:rFonts w:ascii="Calibri" w:hAnsi="Calibri" w:cs="Arial"/>
        <w:i/>
        <w:i/>
        <w:iCs/>
        <w:sz w:val="22"/>
        <w:szCs w:val="22"/>
      </w:rPr>
    </w:pPr>
    <w:r>
      <w:rPr>
        <w:rFonts w:cs="Arial"/>
        <w:i/>
        <w:iCs/>
        <w:sz w:val="22"/>
        <w:szCs w:val="22"/>
      </w:rPr>
    </w:r>
  </w:p>
  <w:p>
    <w:pPr>
      <w:pStyle w:val="Intestazione"/>
      <w:rPr/>
    </w:pPr>
    <w:r>
      <w:rPr/>
      <w:drawing>
        <wp:inline distT="0" distB="0" distL="0" distR="0">
          <wp:extent cx="571500" cy="552450"/>
          <wp:effectExtent l="0" t="0" r="0" b="0"/>
          <wp:docPr id="4" name="Immagine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9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qFormat/>
    <w:rsid w:val="0044571a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sz w:val="36"/>
      <w:szCs w:val="24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f383b"/>
    <w:rPr/>
  </w:style>
  <w:style w:type="character" w:styleId="PidipaginaCarattere" w:customStyle="1">
    <w:name w:val="Piè di pagina Carattere"/>
    <w:basedOn w:val="DefaultParagraphFont"/>
    <w:uiPriority w:val="99"/>
    <w:qFormat/>
    <w:rsid w:val="003f383b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f383b"/>
    <w:rPr>
      <w:rFonts w:ascii="Tahoma" w:hAnsi="Tahoma" w:cs="Tahoma"/>
      <w:sz w:val="16"/>
      <w:szCs w:val="16"/>
    </w:rPr>
  </w:style>
  <w:style w:type="character" w:styleId="Corpodeltesto2Carattere" w:customStyle="1">
    <w:name w:val="Corpo del testo 2 Carattere"/>
    <w:basedOn w:val="DefaultParagraphFont"/>
    <w:link w:val="BodyText2"/>
    <w:semiHidden/>
    <w:qFormat/>
    <w:rsid w:val="00d06058"/>
    <w:rPr>
      <w:rFonts w:ascii="Times New Roman" w:hAnsi="Times New Roman" w:eastAsia="Times New Roman" w:cs="Times New Roman"/>
      <w:szCs w:val="20"/>
      <w:lang w:eastAsia="it-IT"/>
    </w:rPr>
  </w:style>
  <w:style w:type="character" w:styleId="TitoloCarattere" w:customStyle="1">
    <w:name w:val="Titolo Carattere"/>
    <w:basedOn w:val="DefaultParagraphFont"/>
    <w:qFormat/>
    <w:rsid w:val="00fb43fe"/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character" w:styleId="CollegamentoInternet">
    <w:name w:val="Collegamento Internet"/>
    <w:rsid w:val="001f2c2f"/>
    <w:rPr>
      <w:color w:val="0563C1"/>
      <w:u w:val="single"/>
    </w:rPr>
  </w:style>
  <w:style w:type="character" w:styleId="Titolo1Carattere" w:customStyle="1">
    <w:name w:val="Titolo 1 Carattere"/>
    <w:basedOn w:val="DefaultParagraphFont"/>
    <w:qFormat/>
    <w:rsid w:val="0044571a"/>
    <w:rPr>
      <w:rFonts w:ascii="Arial" w:hAnsi="Arial" w:eastAsia="Times New Roman" w:cs="Arial"/>
      <w:b/>
      <w:bCs/>
      <w:sz w:val="36"/>
      <w:szCs w:val="24"/>
      <w:lang w:eastAsia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634b8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f3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ltesto2Carattere"/>
    <w:semiHidden/>
    <w:qFormat/>
    <w:rsid w:val="00d0605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Titoloprincipale">
    <w:name w:val="Title"/>
    <w:basedOn w:val="Normal"/>
    <w:link w:val="TitoloCarattere"/>
    <w:qFormat/>
    <w:rsid w:val="00fb43fe"/>
    <w:pPr>
      <w:tabs>
        <w:tab w:val="clear" w:pos="708"/>
        <w:tab w:val="left" w:pos="3686" w:leader="none"/>
      </w:tabs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paragraph" w:styleId="Default" w:customStyle="1">
    <w:name w:val="Default"/>
    <w:qFormat/>
    <w:rsid w:val="00cf0e8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634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LibreOffice/7.3.7.2$Windows_X86_64 LibreOffice_project/e114eadc50a9ff8d8c8a0567d6da8f454beeb84f</Application>
  <AppVersion>15.0000</AppVersion>
  <Pages>2</Pages>
  <Words>369</Words>
  <Characters>2987</Characters>
  <CharactersWithSpaces>3323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2023-02-16T15:35:00Z</dcterms:created>
  <dc:creator>Comune di Napoli</dc:creator>
  <dc:description/>
  <dc:language>it-IT</dc:language>
  <cp:lastModifiedBy/>
  <cp:lastPrinted>2017-12-21T16:48:00Z</cp:lastPrinted>
  <dcterms:modified xsi:type="dcterms:W3CDTF">2025-07-15T11:11:20Z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