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5E9E" w14:textId="75286313" w:rsidR="006641E9" w:rsidRDefault="00CD7193" w:rsidP="00204297">
      <w:pPr>
        <w:pStyle w:val="Corpotesto"/>
        <w:spacing w:after="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CD7193">
        <w:rPr>
          <w:rFonts w:ascii="Calibri" w:hAnsi="Calibri" w:cs="Calibri"/>
          <w:b/>
          <w:bCs/>
          <w:color w:val="000000"/>
          <w:u w:val="single"/>
        </w:rPr>
        <w:t>INVITO</w:t>
      </w:r>
      <w:r w:rsidR="006641E9" w:rsidRPr="00CD7193">
        <w:rPr>
          <w:rFonts w:ascii="Calibri" w:hAnsi="Calibri" w:cs="Calibri"/>
          <w:b/>
          <w:bCs/>
          <w:color w:val="000000"/>
          <w:u w:val="single"/>
        </w:rPr>
        <w:t xml:space="preserve"> STAMPA</w:t>
      </w:r>
    </w:p>
    <w:p w14:paraId="6E8B3D3C" w14:textId="77777777" w:rsidR="00CD7193" w:rsidRDefault="00CD7193" w:rsidP="00204297">
      <w:pPr>
        <w:pStyle w:val="Corpotesto"/>
        <w:spacing w:after="0"/>
        <w:jc w:val="center"/>
        <w:rPr>
          <w:rFonts w:ascii="Calibri" w:hAnsi="Calibri" w:cs="Calibri"/>
          <w:b/>
          <w:bCs/>
          <w:color w:val="000000"/>
          <w:u w:val="single"/>
        </w:rPr>
      </w:pPr>
    </w:p>
    <w:p w14:paraId="503C7B32" w14:textId="5F2B83B4" w:rsidR="00CD7193" w:rsidRPr="00D97EF7" w:rsidRDefault="00204297" w:rsidP="00204297">
      <w:pPr>
        <w:pStyle w:val="Corpotesto"/>
        <w:spacing w:after="0"/>
        <w:jc w:val="center"/>
        <w:rPr>
          <w:rFonts w:ascii="Calibri" w:hAnsi="Calibri" w:cs="Calibri"/>
          <w:b/>
          <w:bCs/>
          <w:i/>
          <w:iCs/>
          <w:color w:val="000000"/>
          <w:sz w:val="52"/>
          <w:szCs w:val="52"/>
        </w:rPr>
      </w:pPr>
      <w:r w:rsidRPr="00D97EF7">
        <w:rPr>
          <w:rFonts w:ascii="Calibri" w:hAnsi="Calibri" w:cs="Calibri"/>
          <w:b/>
          <w:bCs/>
          <w:color w:val="000000"/>
          <w:sz w:val="52"/>
          <w:szCs w:val="52"/>
        </w:rPr>
        <w:t>ASIA</w:t>
      </w:r>
    </w:p>
    <w:p w14:paraId="659263B7" w14:textId="21464F97" w:rsidR="00204297" w:rsidRDefault="00204297" w:rsidP="00204297">
      <w:pPr>
        <w:pStyle w:val="Corpotesto"/>
        <w:spacing w:after="0"/>
        <w:jc w:val="center"/>
        <w:rPr>
          <w:rFonts w:ascii="Calibri" w:hAnsi="Calibri" w:cs="Calibri"/>
          <w:b/>
          <w:bCs/>
          <w:i/>
          <w:iCs/>
          <w:color w:val="000000"/>
          <w:sz w:val="40"/>
          <w:szCs w:val="40"/>
        </w:rPr>
      </w:pPr>
      <w:r w:rsidRPr="00204297">
        <w:rPr>
          <w:rFonts w:ascii="Calibri" w:hAnsi="Calibri" w:cs="Calibri"/>
          <w:b/>
          <w:bCs/>
          <w:i/>
          <w:iCs/>
          <w:color w:val="000000"/>
          <w:sz w:val="40"/>
          <w:szCs w:val="40"/>
        </w:rPr>
        <w:t>La mostra fotografica di Massimo Saretta</w:t>
      </w:r>
    </w:p>
    <w:p w14:paraId="76C8C4AD" w14:textId="77777777" w:rsidR="00204297" w:rsidRDefault="00204297" w:rsidP="00204297">
      <w:pPr>
        <w:pStyle w:val="Corpotesto"/>
        <w:spacing w:after="0"/>
        <w:jc w:val="center"/>
        <w:rPr>
          <w:rFonts w:ascii="Calibri" w:hAnsi="Calibri" w:cs="Calibri"/>
          <w:b/>
          <w:bCs/>
          <w:i/>
          <w:iCs/>
          <w:color w:val="000000"/>
          <w:sz w:val="40"/>
          <w:szCs w:val="40"/>
        </w:rPr>
      </w:pPr>
    </w:p>
    <w:p w14:paraId="76D3AB9C" w14:textId="4B6ECB55" w:rsidR="00204297" w:rsidRDefault="00204297" w:rsidP="00204297">
      <w:pPr>
        <w:pStyle w:val="Corpotesto"/>
        <w:spacing w:after="0"/>
        <w:jc w:val="center"/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</w:pPr>
      <w:r w:rsidRPr="00204297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>Maschio Angioino</w:t>
      </w:r>
      <w:r w:rsidR="000142AB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 xml:space="preserve"> (Castel Nuovo</w:t>
      </w:r>
      <w:r w:rsidRPr="00204297"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>) – Antisale dei Baroni</w:t>
      </w:r>
    </w:p>
    <w:p w14:paraId="1C43D881" w14:textId="1FACFA4E" w:rsidR="00204297" w:rsidRDefault="00204297" w:rsidP="00204297">
      <w:pPr>
        <w:pStyle w:val="Corpotesto"/>
        <w:spacing w:after="0"/>
        <w:jc w:val="center"/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>Venerdì 31 gennaio | ore 11.30</w:t>
      </w:r>
    </w:p>
    <w:p w14:paraId="65E5013C" w14:textId="56A18CA6" w:rsidR="00204297" w:rsidRDefault="00204297" w:rsidP="00204297">
      <w:pPr>
        <w:pStyle w:val="Corpotesto"/>
        <w:spacing w:after="0"/>
        <w:jc w:val="center"/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  <w:t>Taglio del nastro istituzionale</w:t>
      </w:r>
    </w:p>
    <w:p w14:paraId="7D20CD90" w14:textId="77777777" w:rsidR="00204297" w:rsidRPr="00204297" w:rsidRDefault="00204297" w:rsidP="00204297">
      <w:pPr>
        <w:pStyle w:val="Corpotesto"/>
        <w:spacing w:after="0"/>
        <w:rPr>
          <w:rFonts w:ascii="Calibri" w:hAnsi="Calibri" w:cs="Calibri"/>
          <w:b/>
          <w:bCs/>
          <w:i/>
          <w:iCs/>
          <w:color w:val="000000"/>
          <w:sz w:val="32"/>
          <w:szCs w:val="32"/>
        </w:rPr>
      </w:pPr>
    </w:p>
    <w:p w14:paraId="7482113A" w14:textId="77777777" w:rsidR="00CD7193" w:rsidRPr="00204297" w:rsidRDefault="00CD7193" w:rsidP="00204297">
      <w:pPr>
        <w:jc w:val="both"/>
        <w:rPr>
          <w:rFonts w:asciiTheme="majorHAnsi" w:hAnsiTheme="majorHAnsi" w:cstheme="majorHAnsi"/>
        </w:rPr>
      </w:pPr>
    </w:p>
    <w:p w14:paraId="6562D2DC" w14:textId="5108FB96" w:rsidR="00537071" w:rsidRPr="00DE1DD4" w:rsidRDefault="00204297" w:rsidP="00537071">
      <w:pPr>
        <w:jc w:val="both"/>
        <w:rPr>
          <w:rFonts w:asciiTheme="majorHAnsi" w:hAnsiTheme="majorHAnsi" w:cstheme="majorHAnsi"/>
          <w:color w:val="FF0000"/>
        </w:rPr>
      </w:pPr>
      <w:r w:rsidRPr="00204297">
        <w:rPr>
          <w:rFonts w:asciiTheme="majorHAnsi" w:hAnsiTheme="majorHAnsi" w:cstheme="majorHAnsi"/>
          <w:b/>
          <w:bCs/>
        </w:rPr>
        <w:t>Venerdì 31 gennaio, alle 11.30</w:t>
      </w:r>
      <w:r w:rsidRPr="00204297">
        <w:rPr>
          <w:rFonts w:asciiTheme="majorHAnsi" w:hAnsiTheme="majorHAnsi" w:cstheme="majorHAnsi"/>
        </w:rPr>
        <w:t xml:space="preserve">, nelle </w:t>
      </w:r>
      <w:r w:rsidRPr="00204297">
        <w:rPr>
          <w:rFonts w:asciiTheme="majorHAnsi" w:hAnsiTheme="majorHAnsi" w:cstheme="majorHAnsi"/>
          <w:b/>
          <w:bCs/>
        </w:rPr>
        <w:t>Antisale dei Baroni</w:t>
      </w:r>
      <w:r>
        <w:rPr>
          <w:rFonts w:asciiTheme="majorHAnsi" w:hAnsiTheme="majorHAnsi" w:cstheme="majorHAnsi"/>
          <w:b/>
          <w:bCs/>
        </w:rPr>
        <w:t xml:space="preserve"> </w:t>
      </w:r>
      <w:r w:rsidR="00E103B5">
        <w:rPr>
          <w:rFonts w:asciiTheme="majorHAnsi" w:hAnsiTheme="majorHAnsi" w:cstheme="majorHAnsi"/>
        </w:rPr>
        <w:t>al</w:t>
      </w:r>
      <w:r>
        <w:rPr>
          <w:rFonts w:asciiTheme="majorHAnsi" w:hAnsiTheme="majorHAnsi" w:cstheme="majorHAnsi"/>
          <w:b/>
          <w:bCs/>
        </w:rPr>
        <w:t xml:space="preserve"> Maschio Angioino</w:t>
      </w:r>
      <w:r w:rsidR="00E103B5">
        <w:rPr>
          <w:rFonts w:asciiTheme="majorHAnsi" w:hAnsiTheme="majorHAnsi" w:cstheme="majorHAnsi"/>
          <w:b/>
          <w:bCs/>
        </w:rPr>
        <w:t xml:space="preserve"> (Castel Nuovo</w:t>
      </w:r>
      <w:r>
        <w:rPr>
          <w:rFonts w:asciiTheme="majorHAnsi" w:hAnsiTheme="majorHAnsi" w:cstheme="majorHAnsi"/>
          <w:b/>
          <w:bCs/>
        </w:rPr>
        <w:t>)</w:t>
      </w:r>
      <w:r w:rsidRPr="00204297">
        <w:rPr>
          <w:rFonts w:asciiTheme="majorHAnsi" w:hAnsiTheme="majorHAnsi" w:cstheme="majorHAnsi"/>
        </w:rPr>
        <w:t xml:space="preserve"> è in programma il </w:t>
      </w:r>
      <w:r w:rsidRPr="00204297">
        <w:rPr>
          <w:rFonts w:asciiTheme="majorHAnsi" w:hAnsiTheme="majorHAnsi" w:cstheme="majorHAnsi"/>
          <w:b/>
          <w:bCs/>
        </w:rPr>
        <w:t>taglio del nastro istituzionale</w:t>
      </w:r>
      <w:r w:rsidRPr="00204297">
        <w:rPr>
          <w:rFonts w:asciiTheme="majorHAnsi" w:hAnsiTheme="majorHAnsi" w:cstheme="majorHAnsi"/>
        </w:rPr>
        <w:t xml:space="preserve"> della mostra </w:t>
      </w:r>
      <w:r w:rsidRPr="00204297">
        <w:rPr>
          <w:rFonts w:asciiTheme="majorHAnsi" w:hAnsiTheme="majorHAnsi" w:cstheme="majorHAnsi"/>
          <w:b/>
          <w:bCs/>
        </w:rPr>
        <w:t>Asia</w:t>
      </w:r>
      <w:r w:rsidRPr="00204297">
        <w:rPr>
          <w:rFonts w:asciiTheme="majorHAnsi" w:hAnsiTheme="majorHAnsi" w:cstheme="majorHAnsi"/>
        </w:rPr>
        <w:t xml:space="preserve"> di </w:t>
      </w:r>
      <w:r w:rsidRPr="00204297">
        <w:rPr>
          <w:rFonts w:asciiTheme="majorHAnsi" w:hAnsiTheme="majorHAnsi" w:cstheme="majorHAnsi"/>
          <w:b/>
          <w:bCs/>
        </w:rPr>
        <w:t>Massimo Saretta</w:t>
      </w:r>
      <w:r w:rsidR="008A0EDF" w:rsidRPr="008A0EDF">
        <w:rPr>
          <w:rFonts w:asciiTheme="majorHAnsi" w:hAnsiTheme="majorHAnsi" w:cstheme="majorHAnsi"/>
        </w:rPr>
        <w:t>, certified by Leica</w:t>
      </w:r>
      <w:r>
        <w:rPr>
          <w:rFonts w:asciiTheme="majorHAnsi" w:hAnsiTheme="majorHAnsi" w:cstheme="majorHAnsi"/>
        </w:rPr>
        <w:t>. Partecipano</w:t>
      </w:r>
      <w:r w:rsidRPr="00204297">
        <w:rPr>
          <w:rFonts w:asciiTheme="majorHAnsi" w:hAnsiTheme="majorHAnsi" w:cstheme="majorHAnsi"/>
        </w:rPr>
        <w:t xml:space="preserve"> l’Assessora al Turismo e alle Attività produttive del Comune di Napoli</w:t>
      </w:r>
      <w:r>
        <w:rPr>
          <w:rFonts w:asciiTheme="majorHAnsi" w:hAnsiTheme="majorHAnsi" w:cstheme="majorHAnsi"/>
        </w:rPr>
        <w:t xml:space="preserve"> </w:t>
      </w:r>
      <w:r w:rsidRPr="00204297">
        <w:rPr>
          <w:rFonts w:asciiTheme="majorHAnsi" w:hAnsiTheme="majorHAnsi" w:cstheme="majorHAnsi"/>
          <w:b/>
          <w:bCs/>
        </w:rPr>
        <w:t>Teresa Armato</w:t>
      </w:r>
      <w:r w:rsidRPr="00204297">
        <w:rPr>
          <w:rFonts w:asciiTheme="majorHAnsi" w:hAnsiTheme="majorHAnsi" w:cstheme="majorHAnsi"/>
        </w:rPr>
        <w:t xml:space="preserve">, il fotografo </w:t>
      </w:r>
      <w:r w:rsidRPr="00204297">
        <w:rPr>
          <w:rFonts w:asciiTheme="majorHAnsi" w:hAnsiTheme="majorHAnsi" w:cstheme="majorHAnsi"/>
          <w:b/>
          <w:bCs/>
        </w:rPr>
        <w:t>Massimo Saretta</w:t>
      </w:r>
      <w:r w:rsidRPr="00204297">
        <w:rPr>
          <w:rFonts w:asciiTheme="majorHAnsi" w:hAnsiTheme="majorHAnsi" w:cstheme="majorHAnsi"/>
        </w:rPr>
        <w:t xml:space="preserve">, il curatore della mostra </w:t>
      </w:r>
      <w:r w:rsidRPr="00204297">
        <w:rPr>
          <w:rFonts w:asciiTheme="majorHAnsi" w:hAnsiTheme="majorHAnsi" w:cstheme="majorHAnsi"/>
          <w:b/>
          <w:bCs/>
        </w:rPr>
        <w:t>Gastone Scarabello</w:t>
      </w:r>
      <w:r w:rsidRPr="00E103B5">
        <w:rPr>
          <w:rFonts w:asciiTheme="majorHAnsi" w:hAnsiTheme="majorHAnsi" w:cstheme="majorHAnsi"/>
        </w:rPr>
        <w:t>,</w:t>
      </w:r>
      <w:r w:rsidRPr="00204297">
        <w:rPr>
          <w:rFonts w:asciiTheme="majorHAnsi" w:hAnsiTheme="majorHAnsi" w:cstheme="majorHAnsi"/>
          <w:color w:val="FF0000"/>
        </w:rPr>
        <w:t xml:space="preserve"> </w:t>
      </w:r>
      <w:r w:rsidR="00975571" w:rsidRPr="00E103B5">
        <w:rPr>
          <w:rFonts w:asciiTheme="majorHAnsi" w:hAnsiTheme="majorHAnsi" w:cstheme="majorHAnsi"/>
        </w:rPr>
        <w:t>l’</w:t>
      </w:r>
      <w:r w:rsidR="00975571" w:rsidRPr="00164D05">
        <w:rPr>
          <w:rFonts w:asciiTheme="majorHAnsi" w:hAnsiTheme="majorHAnsi" w:cstheme="majorHAnsi"/>
        </w:rPr>
        <w:t xml:space="preserve">Ambasciatore </w:t>
      </w:r>
      <w:r w:rsidR="00975571">
        <w:rPr>
          <w:rFonts w:asciiTheme="majorHAnsi" w:hAnsiTheme="majorHAnsi" w:cstheme="majorHAnsi"/>
        </w:rPr>
        <w:t xml:space="preserve">della </w:t>
      </w:r>
      <w:r w:rsidR="00975571" w:rsidRPr="00164579">
        <w:rPr>
          <w:rFonts w:asciiTheme="majorHAnsi" w:hAnsiTheme="majorHAnsi" w:cstheme="majorHAnsi"/>
          <w:color w:val="000000" w:themeColor="text1"/>
        </w:rPr>
        <w:t>Reale Ambasciata di Thailandia</w:t>
      </w:r>
      <w:r w:rsidR="00975571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975571" w:rsidRPr="00E103B5">
        <w:rPr>
          <w:rFonts w:asciiTheme="majorHAnsi" w:hAnsiTheme="majorHAnsi" w:cstheme="majorHAnsi"/>
          <w:b/>
          <w:bCs/>
          <w:shd w:val="clear" w:color="auto" w:fill="FFFFFF"/>
        </w:rPr>
        <w:t>Puttaporn</w:t>
      </w:r>
      <w:proofErr w:type="spellEnd"/>
      <w:r w:rsidR="00975571">
        <w:rPr>
          <w:rFonts w:asciiTheme="majorHAnsi" w:hAnsiTheme="majorHAnsi" w:cstheme="majorHAnsi"/>
          <w:b/>
          <w:bCs/>
          <w:shd w:val="clear" w:color="auto" w:fill="FFFFFF"/>
        </w:rPr>
        <w:t xml:space="preserve"> </w:t>
      </w:r>
      <w:proofErr w:type="spellStart"/>
      <w:r w:rsidR="00975571" w:rsidRPr="00E103B5">
        <w:rPr>
          <w:rFonts w:asciiTheme="majorHAnsi" w:hAnsiTheme="majorHAnsi" w:cstheme="majorHAnsi"/>
          <w:b/>
          <w:bCs/>
          <w:shd w:val="clear" w:color="auto" w:fill="FFFFFF"/>
        </w:rPr>
        <w:t>Ewtoksan</w:t>
      </w:r>
      <w:proofErr w:type="spellEnd"/>
      <w:r w:rsidR="00E103B5" w:rsidRPr="00E103B5">
        <w:rPr>
          <w:rFonts w:asciiTheme="majorHAnsi" w:hAnsiTheme="majorHAnsi" w:cstheme="majorHAnsi"/>
        </w:rPr>
        <w:t>,</w:t>
      </w:r>
      <w:r w:rsidR="00770BA6">
        <w:rPr>
          <w:rFonts w:asciiTheme="majorHAnsi" w:hAnsiTheme="majorHAnsi" w:cstheme="majorHAnsi"/>
        </w:rPr>
        <w:t xml:space="preserve"> </w:t>
      </w:r>
      <w:r w:rsidR="00770BA6" w:rsidRPr="00E103B5">
        <w:rPr>
          <w:rFonts w:asciiTheme="majorHAnsi" w:hAnsiTheme="majorHAnsi" w:cstheme="majorHAnsi"/>
        </w:rPr>
        <w:t>l’</w:t>
      </w:r>
      <w:r w:rsidR="00770BA6" w:rsidRPr="00164D05">
        <w:rPr>
          <w:rFonts w:asciiTheme="majorHAnsi" w:hAnsiTheme="majorHAnsi" w:cstheme="majorHAnsi"/>
        </w:rPr>
        <w:t xml:space="preserve">Ambasciatore della Repubblica socialista del Vietnam </w:t>
      </w:r>
      <w:r w:rsidR="00770BA6" w:rsidRPr="00770BA6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 xml:space="preserve">Duong Hai </w:t>
      </w:r>
      <w:proofErr w:type="spellStart"/>
      <w:r w:rsidR="00770BA6" w:rsidRPr="00770BA6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Hung</w:t>
      </w:r>
      <w:proofErr w:type="spellEnd"/>
      <w:r w:rsidR="00770BA6">
        <w:rPr>
          <w:rFonts w:asciiTheme="majorHAnsi" w:hAnsiTheme="majorHAnsi" w:cstheme="majorHAnsi"/>
          <w:color w:val="222222"/>
          <w:shd w:val="clear" w:color="auto" w:fill="FFFFFF"/>
        </w:rPr>
        <w:t>, il</w:t>
      </w:r>
      <w:r w:rsidR="00770BA6">
        <w:rPr>
          <w:rFonts w:asciiTheme="majorHAnsi" w:hAnsiTheme="majorHAnsi" w:cstheme="majorHAnsi"/>
          <w:color w:val="FF0000"/>
        </w:rPr>
        <w:t xml:space="preserve"> </w:t>
      </w:r>
      <w:r w:rsidR="00770BA6" w:rsidRPr="00164D05">
        <w:rPr>
          <w:rFonts w:asciiTheme="majorHAnsi" w:hAnsiTheme="majorHAnsi" w:cstheme="majorHAnsi"/>
        </w:rPr>
        <w:t xml:space="preserve">Console della Repubblica socialista del Vietnam </w:t>
      </w:r>
      <w:r w:rsidR="00770BA6" w:rsidRPr="00770BA6">
        <w:rPr>
          <w:rFonts w:asciiTheme="majorHAnsi" w:hAnsiTheme="majorHAnsi" w:cstheme="majorHAnsi"/>
          <w:b/>
          <w:bCs/>
        </w:rPr>
        <w:t>Silvio Vecchione</w:t>
      </w:r>
      <w:r w:rsidR="00770BA6">
        <w:rPr>
          <w:rFonts w:asciiTheme="majorHAnsi" w:hAnsiTheme="majorHAnsi" w:cstheme="majorHAnsi"/>
        </w:rPr>
        <w:t>,</w:t>
      </w:r>
      <w:r w:rsidR="00770BA6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 w:rsidR="00975571">
        <w:rPr>
          <w:rFonts w:asciiTheme="majorHAnsi" w:hAnsiTheme="majorHAnsi" w:cstheme="majorHAnsi"/>
          <w:color w:val="222222"/>
          <w:shd w:val="clear" w:color="auto" w:fill="FFFFFF"/>
        </w:rPr>
        <w:t xml:space="preserve">il </w:t>
      </w:r>
      <w:r w:rsidR="00975571">
        <w:rPr>
          <w:rFonts w:asciiTheme="majorHAnsi" w:hAnsiTheme="majorHAnsi" w:cstheme="majorHAnsi"/>
          <w:color w:val="FF0000"/>
        </w:rPr>
        <w:t>C</w:t>
      </w:r>
      <w:r w:rsidR="00DE1DD4" w:rsidRPr="00DE1DD4">
        <w:rPr>
          <w:rFonts w:asciiTheme="majorHAnsi" w:hAnsiTheme="majorHAnsi" w:cstheme="majorHAnsi"/>
          <w:color w:val="FF0000"/>
        </w:rPr>
        <w:t xml:space="preserve">onsole </w:t>
      </w:r>
      <w:r w:rsidR="00975571">
        <w:rPr>
          <w:rFonts w:asciiTheme="majorHAnsi" w:hAnsiTheme="majorHAnsi" w:cstheme="majorHAnsi"/>
          <w:color w:val="FF0000"/>
        </w:rPr>
        <w:t>O</w:t>
      </w:r>
      <w:r w:rsidR="00DE1DD4" w:rsidRPr="00DE1DD4">
        <w:rPr>
          <w:rFonts w:asciiTheme="majorHAnsi" w:hAnsiTheme="majorHAnsi" w:cstheme="majorHAnsi"/>
          <w:color w:val="FF0000"/>
        </w:rPr>
        <w:t xml:space="preserve">norario </w:t>
      </w:r>
      <w:r w:rsidR="00975571">
        <w:rPr>
          <w:rFonts w:asciiTheme="majorHAnsi" w:hAnsiTheme="majorHAnsi" w:cstheme="majorHAnsi"/>
          <w:color w:val="FF0000"/>
        </w:rPr>
        <w:t>dell’</w:t>
      </w:r>
      <w:r w:rsidR="00DE1DD4" w:rsidRPr="00DE1DD4">
        <w:rPr>
          <w:rFonts w:asciiTheme="majorHAnsi" w:hAnsiTheme="majorHAnsi" w:cstheme="majorHAnsi"/>
          <w:color w:val="FF0000"/>
        </w:rPr>
        <w:t xml:space="preserve">India </w:t>
      </w:r>
      <w:r w:rsidR="00975571">
        <w:rPr>
          <w:rFonts w:asciiTheme="majorHAnsi" w:hAnsiTheme="majorHAnsi" w:cstheme="majorHAnsi"/>
          <w:color w:val="FF0000"/>
        </w:rPr>
        <w:t xml:space="preserve">per le regioni </w:t>
      </w:r>
      <w:r w:rsidR="00DE1DD4" w:rsidRPr="00DE1DD4">
        <w:rPr>
          <w:rFonts w:asciiTheme="majorHAnsi" w:hAnsiTheme="majorHAnsi" w:cstheme="majorHAnsi"/>
          <w:color w:val="FF0000"/>
        </w:rPr>
        <w:t xml:space="preserve">Campania, Puglia e Basilicata Luigi </w:t>
      </w:r>
      <w:proofErr w:type="spellStart"/>
      <w:r w:rsidR="00DE1DD4" w:rsidRPr="00DE1DD4">
        <w:rPr>
          <w:rFonts w:asciiTheme="majorHAnsi" w:hAnsiTheme="majorHAnsi" w:cstheme="majorHAnsi"/>
          <w:color w:val="FF0000"/>
        </w:rPr>
        <w:t>Traettino</w:t>
      </w:r>
      <w:proofErr w:type="spellEnd"/>
      <w:r w:rsidR="00E103B5" w:rsidRPr="00DE1DD4">
        <w:rPr>
          <w:rFonts w:asciiTheme="majorHAnsi" w:hAnsiTheme="majorHAnsi" w:cstheme="majorHAnsi"/>
          <w:color w:val="FF0000"/>
        </w:rPr>
        <w:t>,</w:t>
      </w:r>
      <w:r w:rsidR="00975571">
        <w:rPr>
          <w:rFonts w:asciiTheme="majorHAnsi" w:hAnsiTheme="majorHAnsi" w:cstheme="majorHAnsi"/>
          <w:color w:val="FF0000"/>
        </w:rPr>
        <w:t xml:space="preserve"> il</w:t>
      </w:r>
      <w:r w:rsidR="00E103B5" w:rsidRPr="00DE1DD4">
        <w:rPr>
          <w:rFonts w:asciiTheme="majorHAnsi" w:hAnsiTheme="majorHAnsi" w:cstheme="majorHAnsi"/>
          <w:color w:val="FF0000"/>
        </w:rPr>
        <w:t xml:space="preserve"> </w:t>
      </w:r>
      <w:r w:rsidR="00975571">
        <w:rPr>
          <w:rFonts w:asciiTheme="majorHAnsi" w:hAnsiTheme="majorHAnsi" w:cstheme="majorHAnsi"/>
          <w:color w:val="FF0000"/>
        </w:rPr>
        <w:t>R</w:t>
      </w:r>
      <w:r w:rsidR="00537071" w:rsidRPr="00DE1DD4">
        <w:rPr>
          <w:rFonts w:asciiTheme="majorHAnsi" w:hAnsiTheme="majorHAnsi" w:cstheme="majorHAnsi"/>
          <w:color w:val="FF0000"/>
        </w:rPr>
        <w:t xml:space="preserve">ettore dell’Istituto Confucio </w:t>
      </w:r>
      <w:r w:rsidR="00975571">
        <w:rPr>
          <w:rFonts w:asciiTheme="majorHAnsi" w:hAnsiTheme="majorHAnsi" w:cstheme="majorHAnsi"/>
          <w:color w:val="FF0000"/>
        </w:rPr>
        <w:t>Roberto Tottoli</w:t>
      </w:r>
      <w:r w:rsidR="00770BA6" w:rsidRPr="00DE1DD4">
        <w:rPr>
          <w:rFonts w:asciiTheme="majorHAnsi" w:hAnsiTheme="majorHAnsi" w:cstheme="majorHAnsi"/>
          <w:color w:val="FF0000"/>
        </w:rPr>
        <w:t>.</w:t>
      </w:r>
    </w:p>
    <w:p w14:paraId="062D2075" w14:textId="77777777" w:rsidR="006A6961" w:rsidRDefault="006A6961" w:rsidP="00204297">
      <w:pPr>
        <w:jc w:val="both"/>
        <w:rPr>
          <w:rFonts w:asciiTheme="majorHAnsi" w:hAnsiTheme="majorHAnsi" w:cstheme="majorHAnsi"/>
          <w:color w:val="FF0000"/>
        </w:rPr>
      </w:pPr>
    </w:p>
    <w:p w14:paraId="15311681" w14:textId="77777777" w:rsidR="00DE1DD4" w:rsidRPr="009F3AC6" w:rsidRDefault="00992C7C" w:rsidP="00DE1DD4">
      <w:pPr>
        <w:jc w:val="both"/>
        <w:rPr>
          <w:rFonts w:asciiTheme="majorHAnsi" w:hAnsiTheme="majorHAnsi" w:cstheme="majorHAnsi"/>
          <w:color w:val="FF0000"/>
        </w:rPr>
      </w:pPr>
      <w:r w:rsidRPr="00992C7C">
        <w:rPr>
          <w:rFonts w:asciiTheme="majorHAnsi" w:hAnsiTheme="majorHAnsi" w:cstheme="majorHAnsi"/>
        </w:rPr>
        <w:t xml:space="preserve">L’evento, coordinato da </w:t>
      </w:r>
      <w:r w:rsidRPr="008A0E9F">
        <w:rPr>
          <w:rFonts w:asciiTheme="majorHAnsi" w:hAnsiTheme="majorHAnsi" w:cstheme="majorHAnsi"/>
          <w:b/>
          <w:bCs/>
        </w:rPr>
        <w:t>Alberto Sichel</w:t>
      </w:r>
      <w:r w:rsidRPr="00992C7C">
        <w:rPr>
          <w:rFonts w:asciiTheme="majorHAnsi" w:hAnsiTheme="majorHAnsi" w:cstheme="majorHAnsi"/>
        </w:rPr>
        <w:t xml:space="preserve"> su territorio nazionale e da </w:t>
      </w:r>
      <w:r w:rsidRPr="008A0E9F">
        <w:rPr>
          <w:rFonts w:asciiTheme="majorHAnsi" w:hAnsiTheme="majorHAnsi" w:cstheme="majorHAnsi"/>
          <w:b/>
          <w:bCs/>
        </w:rPr>
        <w:t xml:space="preserve">Carla </w:t>
      </w:r>
      <w:proofErr w:type="spellStart"/>
      <w:r w:rsidRPr="008A0E9F">
        <w:rPr>
          <w:rFonts w:asciiTheme="majorHAnsi" w:hAnsiTheme="majorHAnsi" w:cstheme="majorHAnsi"/>
          <w:b/>
          <w:bCs/>
        </w:rPr>
        <w:t>Travierso</w:t>
      </w:r>
      <w:proofErr w:type="spellEnd"/>
      <w:r w:rsidRPr="00992C7C">
        <w:rPr>
          <w:rFonts w:asciiTheme="majorHAnsi" w:hAnsiTheme="majorHAnsi" w:cstheme="majorHAnsi"/>
        </w:rPr>
        <w:t xml:space="preserve"> su Napoli, gode del patrocinio del </w:t>
      </w:r>
      <w:r w:rsidRPr="008A0E9F">
        <w:rPr>
          <w:rFonts w:asciiTheme="majorHAnsi" w:hAnsiTheme="majorHAnsi" w:cstheme="majorHAnsi"/>
          <w:b/>
          <w:bCs/>
        </w:rPr>
        <w:t>Ministero della Cultura</w:t>
      </w:r>
      <w:r w:rsidRPr="00992C7C">
        <w:rPr>
          <w:rFonts w:asciiTheme="majorHAnsi" w:hAnsiTheme="majorHAnsi" w:cstheme="majorHAnsi"/>
        </w:rPr>
        <w:t xml:space="preserve"> e del </w:t>
      </w:r>
      <w:r w:rsidRPr="008A0E9F">
        <w:rPr>
          <w:rFonts w:asciiTheme="majorHAnsi" w:hAnsiTheme="majorHAnsi" w:cstheme="majorHAnsi"/>
          <w:b/>
          <w:bCs/>
        </w:rPr>
        <w:t>Comune di Napoli</w:t>
      </w:r>
      <w:r w:rsidRPr="00992C7C">
        <w:rPr>
          <w:rFonts w:asciiTheme="majorHAnsi" w:hAnsiTheme="majorHAnsi" w:cstheme="majorHAnsi"/>
        </w:rPr>
        <w:t xml:space="preserve"> </w:t>
      </w:r>
      <w:r w:rsidR="00DE1DD4" w:rsidRPr="00C144F7">
        <w:rPr>
          <w:rFonts w:asciiTheme="majorHAnsi" w:hAnsiTheme="majorHAnsi" w:cstheme="majorHAnsi"/>
        </w:rPr>
        <w:t xml:space="preserve">ed è organizzato in </w:t>
      </w:r>
      <w:r w:rsidR="00DE1DD4" w:rsidRPr="009208D3">
        <w:rPr>
          <w:rFonts w:asciiTheme="majorHAnsi" w:hAnsiTheme="majorHAnsi" w:cstheme="majorHAnsi"/>
          <w:color w:val="000000" w:themeColor="text1"/>
        </w:rPr>
        <w:t xml:space="preserve">collaborazione con </w:t>
      </w:r>
      <w:r w:rsidR="00DE1DD4" w:rsidRPr="00DE1DD4">
        <w:rPr>
          <w:rFonts w:asciiTheme="majorHAnsi" w:hAnsiTheme="majorHAnsi" w:cstheme="majorHAnsi"/>
          <w:b/>
          <w:bCs/>
          <w:color w:val="000000" w:themeColor="text1"/>
        </w:rPr>
        <w:t>Ambasciata del Giappone, Ambasciata e Consolato Generale del Vietnam, Ambasciata della Repubblica Popolare Cinese, Reale Ambasciata di Thailandia e Ambasciata e Consolato Generale dell’India in Italia</w:t>
      </w:r>
      <w:r w:rsidR="00DE1DD4" w:rsidRPr="009208D3">
        <w:rPr>
          <w:rFonts w:asciiTheme="majorHAnsi" w:hAnsiTheme="majorHAnsi" w:cstheme="majorHAnsi"/>
          <w:color w:val="000000" w:themeColor="text1"/>
        </w:rPr>
        <w:t xml:space="preserve">. </w:t>
      </w:r>
    </w:p>
    <w:p w14:paraId="59F7A4BA" w14:textId="17390C43" w:rsidR="00160DD1" w:rsidRDefault="00160DD1" w:rsidP="00204297">
      <w:pPr>
        <w:jc w:val="both"/>
        <w:rPr>
          <w:rFonts w:asciiTheme="majorHAnsi" w:hAnsiTheme="majorHAnsi" w:cstheme="majorHAnsi"/>
          <w:color w:val="FF0000"/>
        </w:rPr>
      </w:pPr>
    </w:p>
    <w:p w14:paraId="28D4142E" w14:textId="77777777" w:rsidR="00160DD1" w:rsidRDefault="00160DD1" w:rsidP="00204297">
      <w:pPr>
        <w:jc w:val="both"/>
        <w:rPr>
          <w:rFonts w:asciiTheme="majorHAnsi" w:hAnsiTheme="majorHAnsi" w:cstheme="majorHAnsi"/>
          <w:color w:val="FF0000"/>
        </w:rPr>
      </w:pPr>
    </w:p>
    <w:p w14:paraId="6C4572D7" w14:textId="77777777" w:rsidR="00160DD1" w:rsidRDefault="00160DD1" w:rsidP="00204297">
      <w:pPr>
        <w:jc w:val="both"/>
        <w:rPr>
          <w:rFonts w:asciiTheme="majorHAnsi" w:hAnsiTheme="majorHAnsi" w:cstheme="majorHAnsi"/>
          <w:color w:val="FF0000"/>
        </w:rPr>
      </w:pPr>
    </w:p>
    <w:p w14:paraId="061F071B" w14:textId="68821A29" w:rsidR="00160DD1" w:rsidRPr="00160DD1" w:rsidRDefault="00160DD1" w:rsidP="00160DD1">
      <w:pPr>
        <w:jc w:val="center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160DD1">
        <w:rPr>
          <w:rFonts w:asciiTheme="majorHAnsi" w:hAnsiTheme="majorHAnsi" w:cstheme="majorHAnsi"/>
          <w:b/>
          <w:bCs/>
          <w:i/>
          <w:iCs/>
          <w:sz w:val="20"/>
          <w:szCs w:val="20"/>
        </w:rPr>
        <w:t>Ufficio stampa e Media relations NAPOLI</w:t>
      </w:r>
    </w:p>
    <w:p w14:paraId="496DD023" w14:textId="77777777" w:rsidR="00160DD1" w:rsidRPr="00160DD1" w:rsidRDefault="00160DD1" w:rsidP="00160DD1">
      <w:pPr>
        <w:jc w:val="center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160DD1">
        <w:rPr>
          <w:rFonts w:asciiTheme="majorHAnsi" w:hAnsiTheme="majorHAnsi" w:cstheme="majorHAnsi"/>
          <w:b/>
          <w:bCs/>
          <w:i/>
          <w:iCs/>
          <w:sz w:val="20"/>
          <w:szCs w:val="20"/>
        </w:rPr>
        <w:t>Francesca Scognamiglio Petino</w:t>
      </w:r>
    </w:p>
    <w:p w14:paraId="39C84AE9" w14:textId="50BDB5E0" w:rsidR="00160DD1" w:rsidRPr="00160DD1" w:rsidRDefault="00160DD1" w:rsidP="00160DD1">
      <w:pPr>
        <w:jc w:val="center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160DD1">
        <w:rPr>
          <w:rFonts w:asciiTheme="majorHAnsi" w:hAnsiTheme="majorHAnsi" w:cstheme="majorHAnsi"/>
          <w:b/>
          <w:bCs/>
          <w:i/>
          <w:iCs/>
          <w:sz w:val="20"/>
          <w:szCs w:val="20"/>
        </w:rPr>
        <w:t>francesca.sco@gmail.com | 349 355 3036</w:t>
      </w:r>
    </w:p>
    <w:p w14:paraId="769DDDB6" w14:textId="77777777" w:rsidR="00CD7193" w:rsidRPr="00204297" w:rsidRDefault="00CD7193" w:rsidP="00204297">
      <w:pPr>
        <w:jc w:val="both"/>
        <w:rPr>
          <w:rFonts w:ascii="Calibri" w:hAnsi="Calibri" w:cs="Calibri"/>
          <w:color w:val="FF0000"/>
        </w:rPr>
      </w:pPr>
    </w:p>
    <w:p w14:paraId="02E6DDCD" w14:textId="77777777" w:rsidR="00CD7193" w:rsidRPr="00CD7193" w:rsidRDefault="00CD7193" w:rsidP="00204297">
      <w:pPr>
        <w:jc w:val="both"/>
        <w:rPr>
          <w:rFonts w:ascii="Calibri" w:hAnsi="Calibri" w:cs="Calibri"/>
        </w:rPr>
      </w:pPr>
    </w:p>
    <w:p w14:paraId="06628A2C" w14:textId="77777777" w:rsidR="00CD7193" w:rsidRPr="00CD7193" w:rsidRDefault="00CD7193" w:rsidP="00204297">
      <w:pPr>
        <w:jc w:val="both"/>
        <w:rPr>
          <w:rFonts w:ascii="Calibri" w:hAnsi="Calibri" w:cs="Calibri"/>
        </w:rPr>
      </w:pPr>
    </w:p>
    <w:p w14:paraId="67092234" w14:textId="6BE7C5B8" w:rsidR="006641E9" w:rsidRPr="00CD7193" w:rsidRDefault="006641E9" w:rsidP="00204297">
      <w:pPr>
        <w:pStyle w:val="Corpotesto"/>
        <w:spacing w:after="0"/>
        <w:jc w:val="both"/>
        <w:rPr>
          <w:rFonts w:ascii="Calibri" w:hAnsi="Calibri" w:cs="Calibri"/>
          <w:color w:val="000000"/>
        </w:rPr>
      </w:pPr>
    </w:p>
    <w:p w14:paraId="7DF46F17" w14:textId="3599265F" w:rsidR="006B6D1A" w:rsidRPr="00CD7193" w:rsidRDefault="006B6D1A" w:rsidP="00204297">
      <w:pPr>
        <w:pStyle w:val="Corpotesto"/>
        <w:spacing w:after="0"/>
        <w:jc w:val="both"/>
        <w:rPr>
          <w:rFonts w:ascii="Calibri" w:hAnsi="Calibri" w:cs="Calibri"/>
        </w:rPr>
      </w:pPr>
    </w:p>
    <w:sectPr w:rsidR="006B6D1A" w:rsidRPr="00CD7193" w:rsidSect="006B6D1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E9"/>
    <w:rsid w:val="000142AB"/>
    <w:rsid w:val="000D4374"/>
    <w:rsid w:val="00157293"/>
    <w:rsid w:val="00160DD1"/>
    <w:rsid w:val="00204297"/>
    <w:rsid w:val="002A7FE7"/>
    <w:rsid w:val="003B576A"/>
    <w:rsid w:val="0049228A"/>
    <w:rsid w:val="004D0593"/>
    <w:rsid w:val="00537071"/>
    <w:rsid w:val="006641E9"/>
    <w:rsid w:val="006914D3"/>
    <w:rsid w:val="006A6961"/>
    <w:rsid w:val="006B691B"/>
    <w:rsid w:val="006B6D1A"/>
    <w:rsid w:val="00724E5E"/>
    <w:rsid w:val="007630BD"/>
    <w:rsid w:val="00770BA6"/>
    <w:rsid w:val="008453E0"/>
    <w:rsid w:val="00885B26"/>
    <w:rsid w:val="008A0E9F"/>
    <w:rsid w:val="008A0EDF"/>
    <w:rsid w:val="00975571"/>
    <w:rsid w:val="00992C7C"/>
    <w:rsid w:val="009B640D"/>
    <w:rsid w:val="00A20418"/>
    <w:rsid w:val="00B12C6F"/>
    <w:rsid w:val="00B47389"/>
    <w:rsid w:val="00BA138B"/>
    <w:rsid w:val="00C144F7"/>
    <w:rsid w:val="00C54CE5"/>
    <w:rsid w:val="00CD7193"/>
    <w:rsid w:val="00D2425F"/>
    <w:rsid w:val="00D52AA1"/>
    <w:rsid w:val="00D5480C"/>
    <w:rsid w:val="00D83DF8"/>
    <w:rsid w:val="00D97EF7"/>
    <w:rsid w:val="00DE1DD4"/>
    <w:rsid w:val="00E103B5"/>
    <w:rsid w:val="00E23038"/>
    <w:rsid w:val="00FB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10A29C"/>
  <w14:defaultImageDpi w14:val="300"/>
  <w15:docId w15:val="{552579DF-218F-AA41-A27C-5AEB2F7B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2F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6641E9"/>
  </w:style>
  <w:style w:type="character" w:styleId="Enfasigrassetto">
    <w:name w:val="Strong"/>
    <w:basedOn w:val="Carpredefinitoparagrafo"/>
    <w:uiPriority w:val="22"/>
    <w:qFormat/>
    <w:rsid w:val="006641E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641E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6641E9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6641E9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1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6641E9"/>
    <w:rPr>
      <w:rFonts w:ascii="Times New Roman" w:eastAsia="Arial Unicode MS" w:hAnsi="Times New Roman" w:cs="Arial Unicode MS"/>
      <w:kern w:val="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1E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1E9"/>
    <w:rPr>
      <w:rFonts w:ascii="Lucida Grande" w:hAnsi="Lucida Grande" w:cs="Lucida Grande"/>
      <w:sz w:val="18"/>
      <w:szCs w:val="18"/>
    </w:rPr>
  </w:style>
  <w:style w:type="paragraph" w:styleId="Nessunaspaziatura">
    <w:name w:val="No Spacing"/>
    <w:uiPriority w:val="1"/>
    <w:qFormat/>
    <w:rsid w:val="00FB2F93"/>
  </w:style>
  <w:style w:type="character" w:customStyle="1" w:styleId="Titolo1Carattere">
    <w:name w:val="Titolo 1 Carattere"/>
    <w:basedOn w:val="Carpredefinitoparagrafo"/>
    <w:link w:val="Titolo1"/>
    <w:uiPriority w:val="9"/>
    <w:rsid w:val="00FB2F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2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69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0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0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82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4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5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9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86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9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11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8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Sichel</dc:creator>
  <cp:keywords/>
  <dc:description/>
  <cp:lastModifiedBy>francesca</cp:lastModifiedBy>
  <cp:revision>14</cp:revision>
  <dcterms:created xsi:type="dcterms:W3CDTF">2025-01-21T08:42:00Z</dcterms:created>
  <dcterms:modified xsi:type="dcterms:W3CDTF">2025-01-24T14:17:00Z</dcterms:modified>
</cp:coreProperties>
</file>